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</w:p>
    <w:p>
      <w:pPr>
        <w:pStyle w:val="4"/>
        <w:outlineLvl w:val="0"/>
      </w:pP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ГУБЕРНАТОР БРЯНСКОЙ ОБЛАСТИ</w:t>
      </w: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РАСПОРЯЖЕНИЕ</w:t>
      </w: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 18 января 2019 г. N 26-рг</w:t>
      </w: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МЕРАХ ПО ОРГАНИЗАЦИИ СИСТЕМЫ ВНУТРЕННЕГО ОБЕСПЕЧЕНИЯ</w:t>
      </w: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</w:t>
      </w:r>
    </w:p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ДЕЯТЕЛЬНОСТИ ОРГАНОВ ИСПОЛНИТЕЛЬНОЙ ВЛАСТИ БРЯНСКОЙ ОБЛАСТИ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"consultantplus://offline/ref=F224EBE0187A34BE617E94986A2C8CC0FD913652ED968FF6CCDDEC94822E819A5F94FB8561A056694E7B4A2002M4FBJ"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Указа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Исполнительным органам государственной власти Брянской области принять необходимые организационные и правовые меры по организации системы внутреннего обеспечения соответствия требованиям антимонопольного законодательства деятельности соответствующего исполнительного органа государственной власти Брянской области, включая принятие правового акта, содержащего: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требования к порядку проведения оценки рисков нарушения антимонопольного законодательства, связанных с осуществлением соответствующим исполнительным органом государственной власти своей деятельности;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меры, направленные на снижение соответствующим исполнительным органом государственной власти рисков нарушения антимонопольного законодательства, связанных с осуществлением своей деятельности;</w:t>
      </w:r>
    </w:p>
    <w:p>
      <w:pPr>
        <w:pStyle w:val="4"/>
        <w:spacing w:before="20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меры, направленные на осуществление соответствующим исполнительным органом государственной власти контроля за функционированием антимонопольного комплекса.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Рекомендовать органам местного самоуправления Брянской области принять необходимые правовые акты и организационные меры по созданию и организации системы внутреннего обеспечения соответствия требованиям антимонопольного законодательства.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распоряжение вступает в силу со дня его подписания.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Опубликовать распоряжение на "Официальном интернет-портале правовой информации" (pravo.gov.ru).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Контроль за исполнением распоряжения возложить на заместителя Губернатора Брянской области Петушкову Г.В.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Губернатор</w:t>
      </w:r>
    </w:p>
    <w:p>
      <w:pPr>
        <w:pStyle w:val="4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А.В.БОГОМАЗ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6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86FD4"/>
    <w:rsid w:val="250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4019.00.02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uag114</dc:creator>
  <cp:lastModifiedBy>uag114</cp:lastModifiedBy>
  <dcterms:modified xsi:type="dcterms:W3CDTF">2020-02-14T09:06:05Z</dcterms:modified>
  <dc:title>Распоряжение Губернатора Брянской области от 18.01.2019 N 26-рг
"О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