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A3" w:rsidRDefault="005E39A3">
      <w:pPr>
        <w:pStyle w:val="ConsPlusTitlePage"/>
      </w:pPr>
      <w:r>
        <w:t xml:space="preserve">Документ предоставлен </w:t>
      </w:r>
      <w:hyperlink r:id="rId5">
        <w:r>
          <w:rPr>
            <w:color w:val="0000FF"/>
          </w:rPr>
          <w:t>КонсультантПлюс</w:t>
        </w:r>
      </w:hyperlink>
      <w:r>
        <w:br/>
      </w:r>
    </w:p>
    <w:p w:rsidR="005E39A3" w:rsidRDefault="005E39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39A3">
        <w:tc>
          <w:tcPr>
            <w:tcW w:w="4677" w:type="dxa"/>
            <w:tcBorders>
              <w:top w:val="nil"/>
              <w:left w:val="nil"/>
              <w:bottom w:val="nil"/>
              <w:right w:val="nil"/>
            </w:tcBorders>
          </w:tcPr>
          <w:p w:rsidR="005E39A3" w:rsidRDefault="005E39A3">
            <w:pPr>
              <w:pStyle w:val="ConsPlusNormal"/>
            </w:pPr>
            <w:r>
              <w:t>7 мая 2013 года</w:t>
            </w:r>
          </w:p>
        </w:tc>
        <w:tc>
          <w:tcPr>
            <w:tcW w:w="4677" w:type="dxa"/>
            <w:tcBorders>
              <w:top w:val="nil"/>
              <w:left w:val="nil"/>
              <w:bottom w:val="nil"/>
              <w:right w:val="nil"/>
            </w:tcBorders>
          </w:tcPr>
          <w:p w:rsidR="005E39A3" w:rsidRDefault="005E39A3">
            <w:pPr>
              <w:pStyle w:val="ConsPlusNormal"/>
              <w:jc w:val="right"/>
            </w:pPr>
            <w:r>
              <w:t>N 102-ФЗ</w:t>
            </w:r>
          </w:p>
        </w:tc>
      </w:tr>
    </w:tbl>
    <w:p w:rsidR="005E39A3" w:rsidRDefault="005E39A3">
      <w:pPr>
        <w:pStyle w:val="ConsPlusNormal"/>
        <w:pBdr>
          <w:bottom w:val="single" w:sz="6" w:space="0" w:color="auto"/>
        </w:pBdr>
        <w:spacing w:before="100" w:after="100"/>
        <w:jc w:val="both"/>
        <w:rPr>
          <w:sz w:val="2"/>
          <w:szCs w:val="2"/>
        </w:rPr>
      </w:pPr>
    </w:p>
    <w:p w:rsidR="005E39A3" w:rsidRDefault="005E39A3">
      <w:pPr>
        <w:pStyle w:val="ConsPlusNormal"/>
        <w:jc w:val="center"/>
      </w:pPr>
    </w:p>
    <w:p w:rsidR="005E39A3" w:rsidRDefault="005E39A3">
      <w:pPr>
        <w:pStyle w:val="ConsPlusTitle"/>
        <w:jc w:val="center"/>
      </w:pPr>
      <w:r>
        <w:t>РОССИЙСКАЯ ФЕДЕРАЦИЯ</w:t>
      </w:r>
    </w:p>
    <w:p w:rsidR="005E39A3" w:rsidRDefault="005E39A3">
      <w:pPr>
        <w:pStyle w:val="ConsPlusTitle"/>
        <w:jc w:val="center"/>
      </w:pPr>
    </w:p>
    <w:p w:rsidR="005E39A3" w:rsidRDefault="005E39A3">
      <w:pPr>
        <w:pStyle w:val="ConsPlusTitle"/>
        <w:jc w:val="center"/>
      </w:pPr>
      <w:r>
        <w:t>ФЕДЕРАЛЬНЫЙ ЗАКОН</w:t>
      </w:r>
    </w:p>
    <w:p w:rsidR="005E39A3" w:rsidRDefault="005E39A3">
      <w:pPr>
        <w:pStyle w:val="ConsPlusTitle"/>
        <w:jc w:val="center"/>
      </w:pPr>
    </w:p>
    <w:p w:rsidR="005E39A3" w:rsidRDefault="005E39A3">
      <w:pPr>
        <w:pStyle w:val="ConsPlusTitle"/>
        <w:jc w:val="center"/>
      </w:pPr>
      <w:r>
        <w:t>О ВНЕСЕНИИ ИЗМЕНЕНИЙ</w:t>
      </w:r>
    </w:p>
    <w:p w:rsidR="005E39A3" w:rsidRDefault="005E39A3">
      <w:pPr>
        <w:pStyle w:val="ConsPlusTitle"/>
        <w:jc w:val="center"/>
      </w:pPr>
      <w:r>
        <w:t>В ОТДЕЛЬНЫЕ ЗАКОНОДАТЕЛЬНЫЕ АКТЫ РОССИЙСКОЙ ФЕДЕРАЦИИ</w:t>
      </w:r>
    </w:p>
    <w:p w:rsidR="005E39A3" w:rsidRDefault="005E39A3">
      <w:pPr>
        <w:pStyle w:val="ConsPlusTitle"/>
        <w:jc w:val="center"/>
      </w:pPr>
      <w:r>
        <w:t>В СВЯЗИ С ПРИНЯТИЕМ ФЕДЕРАЛЬНОГО ЗАКОНА "О ЗАПРЕТЕ</w:t>
      </w:r>
    </w:p>
    <w:p w:rsidR="005E39A3" w:rsidRDefault="005E39A3">
      <w:pPr>
        <w:pStyle w:val="ConsPlusTitle"/>
        <w:jc w:val="center"/>
      </w:pPr>
      <w:r>
        <w:t>ОТДЕЛЬНЫМ КАТЕГОРИЯМ ЛИЦ ОТКРЫВАТЬ И ИМЕТЬ СЧЕТА (ВКЛАДЫ),</w:t>
      </w:r>
    </w:p>
    <w:p w:rsidR="005E39A3" w:rsidRDefault="005E39A3">
      <w:pPr>
        <w:pStyle w:val="ConsPlusTitle"/>
        <w:jc w:val="center"/>
      </w:pPr>
      <w:r>
        <w:t>ХРАНИТЬ НАЛИЧНЫЕ ДЕНЕЖНЫЕ СРЕДСТВА И ЦЕННОСТИ В ИНОСТРАННЫХ</w:t>
      </w:r>
    </w:p>
    <w:p w:rsidR="005E39A3" w:rsidRDefault="005E39A3">
      <w:pPr>
        <w:pStyle w:val="ConsPlusTitle"/>
        <w:jc w:val="center"/>
      </w:pPr>
      <w:r>
        <w:t>БАНКАХ, РАСПОЛОЖЕННЫХ ЗА ПРЕДЕЛАМИ ТЕРРИТОРИИ РОССИЙСКОЙ</w:t>
      </w:r>
    </w:p>
    <w:p w:rsidR="005E39A3" w:rsidRDefault="005E39A3">
      <w:pPr>
        <w:pStyle w:val="ConsPlusTitle"/>
        <w:jc w:val="center"/>
      </w:pPr>
      <w:r>
        <w:t>ФЕДЕРАЦИИ, ВЛАДЕТЬ И (ИЛИ) ПОЛЬЗОВАТЬСЯ ИНОСТРАННЫМИ</w:t>
      </w:r>
    </w:p>
    <w:p w:rsidR="005E39A3" w:rsidRDefault="005E39A3">
      <w:pPr>
        <w:pStyle w:val="ConsPlusTitle"/>
        <w:jc w:val="center"/>
      </w:pPr>
      <w:r>
        <w:t>ФИНАНСОВЫМИ ИНСТРУМЕНТАМИ"</w:t>
      </w:r>
    </w:p>
    <w:p w:rsidR="005E39A3" w:rsidRDefault="005E39A3">
      <w:pPr>
        <w:pStyle w:val="ConsPlusNormal"/>
        <w:ind w:firstLine="540"/>
        <w:jc w:val="both"/>
      </w:pPr>
    </w:p>
    <w:p w:rsidR="005E39A3" w:rsidRDefault="005E39A3">
      <w:pPr>
        <w:pStyle w:val="ConsPlusNormal"/>
        <w:jc w:val="right"/>
      </w:pPr>
      <w:r>
        <w:t>Принят</w:t>
      </w:r>
    </w:p>
    <w:p w:rsidR="005E39A3" w:rsidRDefault="005E39A3">
      <w:pPr>
        <w:pStyle w:val="ConsPlusNormal"/>
        <w:jc w:val="right"/>
      </w:pPr>
      <w:r>
        <w:t>Государственной Думой</w:t>
      </w:r>
    </w:p>
    <w:p w:rsidR="005E39A3" w:rsidRDefault="005E39A3">
      <w:pPr>
        <w:pStyle w:val="ConsPlusNormal"/>
        <w:jc w:val="right"/>
      </w:pPr>
      <w:r>
        <w:t>24 апреля 2013 года</w:t>
      </w:r>
    </w:p>
    <w:p w:rsidR="005E39A3" w:rsidRDefault="005E39A3">
      <w:pPr>
        <w:pStyle w:val="ConsPlusNormal"/>
        <w:jc w:val="right"/>
      </w:pPr>
    </w:p>
    <w:p w:rsidR="005E39A3" w:rsidRDefault="005E39A3">
      <w:pPr>
        <w:pStyle w:val="ConsPlusNormal"/>
        <w:jc w:val="right"/>
      </w:pPr>
      <w:r>
        <w:t>Одобрен</w:t>
      </w:r>
    </w:p>
    <w:p w:rsidR="005E39A3" w:rsidRDefault="005E39A3">
      <w:pPr>
        <w:pStyle w:val="ConsPlusNormal"/>
        <w:jc w:val="right"/>
      </w:pPr>
      <w:r>
        <w:t>Советом Федерации</w:t>
      </w:r>
    </w:p>
    <w:p w:rsidR="005E39A3" w:rsidRDefault="005E39A3">
      <w:pPr>
        <w:pStyle w:val="ConsPlusNormal"/>
        <w:jc w:val="right"/>
      </w:pPr>
      <w:r>
        <w:t>27 апреля 2013 года</w:t>
      </w:r>
    </w:p>
    <w:p w:rsidR="005E39A3" w:rsidRDefault="005E3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9A3" w:rsidRDefault="005E3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9A3" w:rsidRDefault="005E3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9A3" w:rsidRDefault="005E39A3">
            <w:pPr>
              <w:pStyle w:val="ConsPlusNormal"/>
              <w:jc w:val="center"/>
            </w:pPr>
            <w:r>
              <w:rPr>
                <w:color w:val="392C69"/>
              </w:rPr>
              <w:t>Список изменяющих документов</w:t>
            </w:r>
          </w:p>
          <w:p w:rsidR="005E39A3" w:rsidRDefault="005E39A3">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5E39A3" w:rsidRDefault="005E39A3">
            <w:pPr>
              <w:pStyle w:val="ConsPlusNormal"/>
              <w:jc w:val="center"/>
            </w:pPr>
            <w:r>
              <w:rPr>
                <w:color w:val="392C69"/>
              </w:rPr>
              <w:t xml:space="preserve">от 22.12.2020 </w:t>
            </w:r>
            <w:hyperlink r:id="rId7">
              <w:r>
                <w:rPr>
                  <w:color w:val="0000FF"/>
                </w:rPr>
                <w:t>N 439-ФЗ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39A3" w:rsidRDefault="005E39A3">
            <w:pPr>
              <w:pStyle w:val="ConsPlusNormal"/>
            </w:pPr>
          </w:p>
        </w:tc>
      </w:tr>
    </w:tbl>
    <w:p w:rsidR="005E39A3" w:rsidRDefault="005E39A3">
      <w:pPr>
        <w:pStyle w:val="ConsPlusNormal"/>
        <w:jc w:val="center"/>
      </w:pPr>
    </w:p>
    <w:p w:rsidR="005E39A3" w:rsidRDefault="005E39A3">
      <w:pPr>
        <w:pStyle w:val="ConsPlusTitle"/>
        <w:ind w:firstLine="540"/>
        <w:jc w:val="both"/>
        <w:outlineLvl w:val="0"/>
      </w:pPr>
      <w:r>
        <w:t>Статья 1</w:t>
      </w:r>
    </w:p>
    <w:p w:rsidR="005E39A3" w:rsidRDefault="005E39A3">
      <w:pPr>
        <w:pStyle w:val="ConsPlusNormal"/>
        <w:ind w:firstLine="540"/>
        <w:jc w:val="both"/>
      </w:pPr>
    </w:p>
    <w:p w:rsidR="005E39A3" w:rsidRDefault="005E39A3">
      <w:pPr>
        <w:pStyle w:val="ConsPlusNormal"/>
        <w:ind w:firstLine="540"/>
        <w:jc w:val="both"/>
      </w:pPr>
      <w:hyperlink r:id="rId9">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5E39A3" w:rsidRDefault="005E39A3">
      <w:pPr>
        <w:pStyle w:val="ConsPlusNormal"/>
        <w:ind w:firstLine="540"/>
        <w:jc w:val="both"/>
      </w:pPr>
    </w:p>
    <w:p w:rsidR="005E39A3" w:rsidRDefault="005E39A3">
      <w:pPr>
        <w:pStyle w:val="ConsPlusTitle"/>
        <w:ind w:firstLine="540"/>
        <w:jc w:val="both"/>
        <w:outlineLvl w:val="0"/>
      </w:pPr>
      <w:r>
        <w:t>Статья 2</w:t>
      </w:r>
    </w:p>
    <w:p w:rsidR="005E39A3" w:rsidRDefault="005E39A3">
      <w:pPr>
        <w:pStyle w:val="ConsPlusNormal"/>
        <w:ind w:firstLine="540"/>
        <w:jc w:val="both"/>
      </w:pPr>
    </w:p>
    <w:p w:rsidR="005E39A3" w:rsidRDefault="005E39A3">
      <w:pPr>
        <w:pStyle w:val="ConsPlusNormal"/>
        <w:ind w:firstLine="540"/>
        <w:jc w:val="both"/>
      </w:pPr>
      <w:hyperlink r:id="rId10">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5E39A3" w:rsidRDefault="005E39A3">
      <w:pPr>
        <w:pStyle w:val="ConsPlusNormal"/>
        <w:ind w:firstLine="540"/>
        <w:jc w:val="both"/>
      </w:pPr>
    </w:p>
    <w:p w:rsidR="005E39A3" w:rsidRDefault="005E39A3">
      <w:pPr>
        <w:pStyle w:val="ConsPlusTitle"/>
        <w:ind w:firstLine="540"/>
        <w:jc w:val="both"/>
        <w:outlineLvl w:val="0"/>
      </w:pPr>
      <w:r>
        <w:t>Статья 3</w:t>
      </w:r>
    </w:p>
    <w:p w:rsidR="005E39A3" w:rsidRDefault="005E39A3">
      <w:pPr>
        <w:pStyle w:val="ConsPlusNormal"/>
        <w:ind w:firstLine="540"/>
        <w:jc w:val="both"/>
      </w:pPr>
    </w:p>
    <w:p w:rsidR="005E39A3" w:rsidRDefault="005E39A3">
      <w:pPr>
        <w:pStyle w:val="ConsPlusNormal"/>
        <w:ind w:firstLine="540"/>
        <w:jc w:val="both"/>
      </w:pPr>
      <w:hyperlink r:id="rId1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5E39A3" w:rsidRDefault="005E39A3">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4</w:t>
      </w:r>
    </w:p>
    <w:p w:rsidR="005E39A3" w:rsidRDefault="005E39A3">
      <w:pPr>
        <w:pStyle w:val="ConsPlusNormal"/>
        <w:ind w:firstLine="540"/>
        <w:jc w:val="both"/>
      </w:pPr>
    </w:p>
    <w:p w:rsidR="005E39A3" w:rsidRDefault="005E39A3">
      <w:pPr>
        <w:pStyle w:val="ConsPlusNormal"/>
        <w:ind w:firstLine="540"/>
        <w:jc w:val="both"/>
      </w:pPr>
      <w:r>
        <w:t xml:space="preserve">Внести в </w:t>
      </w:r>
      <w:hyperlink r:id="rId13">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5E39A3" w:rsidRDefault="005E39A3">
      <w:pPr>
        <w:pStyle w:val="ConsPlusNormal"/>
        <w:spacing w:before="220"/>
        <w:ind w:firstLine="540"/>
        <w:jc w:val="both"/>
      </w:pPr>
      <w:r>
        <w:t xml:space="preserve">1) </w:t>
      </w:r>
      <w:hyperlink r:id="rId14">
        <w:r>
          <w:rPr>
            <w:color w:val="0000FF"/>
          </w:rPr>
          <w:t>пункт 3 статьи 3</w:t>
        </w:r>
      </w:hyperlink>
      <w:r>
        <w:t xml:space="preserve"> дополнить подпунктом 5.1 следующего содержания:</w:t>
      </w:r>
    </w:p>
    <w:p w:rsidR="005E39A3" w:rsidRDefault="005E39A3">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 xml:space="preserve">2) </w:t>
      </w:r>
      <w:hyperlink r:id="rId15">
        <w:r>
          <w:rPr>
            <w:color w:val="0000FF"/>
          </w:rPr>
          <w:t>статью 8.1</w:t>
        </w:r>
      </w:hyperlink>
      <w:r>
        <w:t xml:space="preserve"> дополнить пунктом 3.1 следующего содержания:</w:t>
      </w:r>
    </w:p>
    <w:p w:rsidR="005E39A3" w:rsidRDefault="005E39A3">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5E39A3" w:rsidRDefault="005E39A3">
      <w:pPr>
        <w:pStyle w:val="ConsPlusNormal"/>
        <w:spacing w:before="220"/>
        <w:ind w:firstLine="540"/>
        <w:jc w:val="both"/>
      </w:pPr>
      <w:r>
        <w:t xml:space="preserve">3) </w:t>
      </w:r>
      <w:hyperlink r:id="rId16">
        <w:r>
          <w:rPr>
            <w:color w:val="0000FF"/>
          </w:rPr>
          <w:t>пункт 1 статьи 14</w:t>
        </w:r>
      </w:hyperlink>
      <w:r>
        <w:t xml:space="preserve"> дополнить подпунктом 6.1 следующего содержания:</w:t>
      </w:r>
    </w:p>
    <w:p w:rsidR="005E39A3" w:rsidRDefault="005E39A3">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5</w:t>
      </w:r>
    </w:p>
    <w:p w:rsidR="005E39A3" w:rsidRDefault="005E39A3">
      <w:pPr>
        <w:pStyle w:val="ConsPlusNormal"/>
        <w:ind w:firstLine="540"/>
        <w:jc w:val="both"/>
      </w:pPr>
    </w:p>
    <w:p w:rsidR="005E39A3" w:rsidRDefault="005E39A3">
      <w:pPr>
        <w:pStyle w:val="ConsPlusNormal"/>
        <w:ind w:firstLine="540"/>
        <w:jc w:val="both"/>
      </w:pPr>
      <w:r>
        <w:t xml:space="preserve">Внести в Федеральный </w:t>
      </w:r>
      <w:hyperlink r:id="rId17">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w:t>
      </w:r>
      <w:r>
        <w:lastRenderedPageBreak/>
        <w:t>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5E39A3" w:rsidRDefault="005E39A3">
      <w:pPr>
        <w:pStyle w:val="ConsPlusNormal"/>
        <w:spacing w:before="220"/>
        <w:ind w:firstLine="540"/>
        <w:jc w:val="both"/>
      </w:pPr>
      <w:r>
        <w:t xml:space="preserve">1) </w:t>
      </w:r>
      <w:hyperlink r:id="rId18">
        <w:r>
          <w:rPr>
            <w:color w:val="0000FF"/>
          </w:rPr>
          <w:t>часть первую статьи 4</w:t>
        </w:r>
      </w:hyperlink>
      <w:r>
        <w:t>:</w:t>
      </w:r>
    </w:p>
    <w:p w:rsidR="005E39A3" w:rsidRDefault="005E39A3">
      <w:pPr>
        <w:pStyle w:val="ConsPlusNormal"/>
        <w:spacing w:before="220"/>
        <w:ind w:firstLine="540"/>
        <w:jc w:val="both"/>
      </w:pPr>
      <w:r>
        <w:t xml:space="preserve">а) </w:t>
      </w:r>
      <w:hyperlink r:id="rId19">
        <w:r>
          <w:rPr>
            <w:color w:val="0000FF"/>
          </w:rPr>
          <w:t>дополнить</w:t>
        </w:r>
      </w:hyperlink>
      <w:r>
        <w:t xml:space="preserve"> пунктом "в.2" следующего содержания:</w:t>
      </w:r>
    </w:p>
    <w:p w:rsidR="005E39A3" w:rsidRDefault="005E39A3">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5E39A3" w:rsidRDefault="005E39A3">
      <w:pPr>
        <w:pStyle w:val="ConsPlusNormal"/>
        <w:spacing w:before="220"/>
        <w:ind w:firstLine="540"/>
        <w:jc w:val="both"/>
      </w:pPr>
      <w:r>
        <w:t xml:space="preserve">б) </w:t>
      </w:r>
      <w:hyperlink r:id="rId20">
        <w:r>
          <w:rPr>
            <w:color w:val="0000FF"/>
          </w:rPr>
          <w:t>дополнить</w:t>
        </w:r>
      </w:hyperlink>
      <w:r>
        <w:t xml:space="preserve"> пунктом "в.3" следующего содержания:</w:t>
      </w:r>
    </w:p>
    <w:p w:rsidR="005E39A3" w:rsidRDefault="005E39A3">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5E39A3" w:rsidRDefault="005E39A3">
      <w:pPr>
        <w:pStyle w:val="ConsPlusNormal"/>
        <w:spacing w:before="220"/>
        <w:ind w:firstLine="540"/>
        <w:jc w:val="both"/>
      </w:pPr>
      <w:r>
        <w:t xml:space="preserve">2) </w:t>
      </w:r>
      <w:hyperlink r:id="rId21">
        <w:r>
          <w:rPr>
            <w:color w:val="0000FF"/>
          </w:rPr>
          <w:t>часть вторую статьи 6</w:t>
        </w:r>
      </w:hyperlink>
      <w:r>
        <w:t xml:space="preserve"> дополнить пунктом "к" следующего содержания:</w:t>
      </w:r>
    </w:p>
    <w:p w:rsidR="005E39A3" w:rsidRDefault="005E39A3">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 xml:space="preserve">3) </w:t>
      </w:r>
      <w:hyperlink r:id="rId22">
        <w:r>
          <w:rPr>
            <w:color w:val="0000FF"/>
          </w:rPr>
          <w:t>статью 10</w:t>
        </w:r>
      </w:hyperlink>
      <w:r>
        <w:t xml:space="preserve"> дополнить частью десятой следующего содержания:</w:t>
      </w:r>
    </w:p>
    <w:p w:rsidR="005E39A3" w:rsidRDefault="005E39A3">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5E39A3" w:rsidRDefault="005E39A3">
      <w:pPr>
        <w:pStyle w:val="ConsPlusNormal"/>
        <w:ind w:firstLine="540"/>
        <w:jc w:val="both"/>
      </w:pPr>
    </w:p>
    <w:p w:rsidR="005E39A3" w:rsidRDefault="005E39A3">
      <w:pPr>
        <w:pStyle w:val="ConsPlusTitle"/>
        <w:ind w:firstLine="540"/>
        <w:jc w:val="both"/>
        <w:outlineLvl w:val="0"/>
      </w:pPr>
      <w:r>
        <w:t>Статья 6</w:t>
      </w:r>
    </w:p>
    <w:p w:rsidR="005E39A3" w:rsidRDefault="005E39A3">
      <w:pPr>
        <w:pStyle w:val="ConsPlusNormal"/>
        <w:ind w:firstLine="540"/>
        <w:jc w:val="both"/>
      </w:pPr>
    </w:p>
    <w:p w:rsidR="005E39A3" w:rsidRDefault="005E39A3">
      <w:pPr>
        <w:pStyle w:val="ConsPlusNormal"/>
        <w:ind w:firstLine="540"/>
        <w:jc w:val="both"/>
      </w:pPr>
      <w:hyperlink r:id="rId23">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5E39A3" w:rsidRDefault="005E39A3">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7</w:t>
      </w:r>
    </w:p>
    <w:p w:rsidR="005E39A3" w:rsidRDefault="005E39A3">
      <w:pPr>
        <w:pStyle w:val="ConsPlusNormal"/>
        <w:ind w:firstLine="540"/>
        <w:jc w:val="both"/>
      </w:pPr>
    </w:p>
    <w:p w:rsidR="005E39A3" w:rsidRDefault="005E39A3">
      <w:pPr>
        <w:pStyle w:val="ConsPlusNormal"/>
        <w:ind w:firstLine="540"/>
        <w:jc w:val="both"/>
      </w:pPr>
      <w:hyperlink r:id="rId25">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5E39A3" w:rsidRDefault="005E39A3">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 xml:space="preserve">Статья 8. Утратила силу с 1 июня 2022 года. - Федеральный </w:t>
      </w:r>
      <w:hyperlink r:id="rId27">
        <w:r>
          <w:rPr>
            <w:color w:val="0000FF"/>
          </w:rPr>
          <w:t>закон</w:t>
        </w:r>
      </w:hyperlink>
      <w:r>
        <w:t xml:space="preserve"> от 21.12.2021 N 414-ФЗ.</w:t>
      </w:r>
    </w:p>
    <w:p w:rsidR="005E39A3" w:rsidRDefault="005E39A3">
      <w:pPr>
        <w:pStyle w:val="ConsPlusNormal"/>
        <w:ind w:firstLine="540"/>
        <w:jc w:val="both"/>
      </w:pPr>
    </w:p>
    <w:p w:rsidR="005E39A3" w:rsidRDefault="005E39A3">
      <w:pPr>
        <w:pStyle w:val="ConsPlusTitle"/>
        <w:ind w:firstLine="540"/>
        <w:jc w:val="both"/>
        <w:outlineLvl w:val="0"/>
      </w:pPr>
      <w:r>
        <w:t>Статья 9</w:t>
      </w:r>
    </w:p>
    <w:p w:rsidR="005E39A3" w:rsidRDefault="005E39A3">
      <w:pPr>
        <w:pStyle w:val="ConsPlusNormal"/>
        <w:ind w:firstLine="540"/>
        <w:jc w:val="both"/>
      </w:pPr>
    </w:p>
    <w:p w:rsidR="005E39A3" w:rsidRDefault="005E39A3">
      <w:pPr>
        <w:pStyle w:val="ConsPlusNormal"/>
        <w:ind w:firstLine="540"/>
        <w:jc w:val="both"/>
      </w:pPr>
      <w:r>
        <w:t xml:space="preserve">В </w:t>
      </w:r>
      <w:hyperlink r:id="rId28">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5E39A3" w:rsidRDefault="005E39A3">
      <w:pPr>
        <w:pStyle w:val="ConsPlusNormal"/>
        <w:ind w:firstLine="540"/>
        <w:jc w:val="both"/>
      </w:pPr>
    </w:p>
    <w:p w:rsidR="005E39A3" w:rsidRDefault="005E39A3">
      <w:pPr>
        <w:pStyle w:val="ConsPlusTitle"/>
        <w:ind w:firstLine="540"/>
        <w:jc w:val="both"/>
        <w:outlineLvl w:val="0"/>
      </w:pPr>
      <w:r>
        <w:t>Статья 10</w:t>
      </w:r>
    </w:p>
    <w:p w:rsidR="005E39A3" w:rsidRDefault="005E39A3">
      <w:pPr>
        <w:pStyle w:val="ConsPlusNormal"/>
        <w:ind w:firstLine="540"/>
        <w:jc w:val="both"/>
      </w:pPr>
    </w:p>
    <w:p w:rsidR="005E39A3" w:rsidRDefault="005E39A3">
      <w:pPr>
        <w:pStyle w:val="ConsPlusNormal"/>
        <w:ind w:firstLine="540"/>
        <w:jc w:val="both"/>
      </w:pPr>
      <w:r>
        <w:t xml:space="preserve">Федеральный </w:t>
      </w:r>
      <w:hyperlink r:id="rId29">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5E39A3" w:rsidRDefault="005E39A3">
      <w:pPr>
        <w:pStyle w:val="ConsPlusNormal"/>
        <w:ind w:firstLine="540"/>
        <w:jc w:val="both"/>
      </w:pPr>
    </w:p>
    <w:p w:rsidR="005E39A3" w:rsidRDefault="005E39A3">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11</w:t>
      </w:r>
    </w:p>
    <w:p w:rsidR="005E39A3" w:rsidRDefault="005E39A3">
      <w:pPr>
        <w:pStyle w:val="ConsPlusNormal"/>
        <w:ind w:firstLine="540"/>
        <w:jc w:val="both"/>
      </w:pPr>
    </w:p>
    <w:p w:rsidR="005E39A3" w:rsidRDefault="005E39A3">
      <w:pPr>
        <w:pStyle w:val="ConsPlusNormal"/>
        <w:ind w:firstLine="540"/>
        <w:jc w:val="both"/>
      </w:pPr>
      <w:r>
        <w:t xml:space="preserve">Внести в Трудовой </w:t>
      </w:r>
      <w:hyperlink r:id="rId3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5E39A3" w:rsidRDefault="005E39A3">
      <w:pPr>
        <w:pStyle w:val="ConsPlusNormal"/>
        <w:spacing w:before="220"/>
        <w:ind w:firstLine="540"/>
        <w:jc w:val="both"/>
      </w:pPr>
      <w:r>
        <w:t xml:space="preserve">1) </w:t>
      </w:r>
      <w:hyperlink r:id="rId32">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5E39A3" w:rsidRDefault="005E39A3">
      <w:pPr>
        <w:pStyle w:val="ConsPlusNormal"/>
        <w:spacing w:before="220"/>
        <w:ind w:firstLine="540"/>
        <w:jc w:val="both"/>
      </w:pPr>
      <w:r>
        <w:t xml:space="preserve">2) </w:t>
      </w:r>
      <w:hyperlink r:id="rId33">
        <w:r>
          <w:rPr>
            <w:color w:val="0000FF"/>
          </w:rPr>
          <w:t>статью 349.1</w:t>
        </w:r>
      </w:hyperlink>
      <w:r>
        <w:t xml:space="preserve"> дополнить частью пятой следующего содержания:</w:t>
      </w:r>
    </w:p>
    <w:p w:rsidR="005E39A3" w:rsidRDefault="005E39A3">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 xml:space="preserve">3) </w:t>
      </w:r>
      <w:hyperlink r:id="rId35">
        <w:r>
          <w:rPr>
            <w:color w:val="0000FF"/>
          </w:rPr>
          <w:t>статью 349.2</w:t>
        </w:r>
      </w:hyperlink>
      <w:r>
        <w:t xml:space="preserve"> дополнить частью второй следующего содержания:</w:t>
      </w:r>
    </w:p>
    <w:p w:rsidR="005E39A3" w:rsidRDefault="005E39A3">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36">
        <w:r>
          <w:rPr>
            <w:color w:val="0000FF"/>
          </w:rPr>
          <w:t>законом</w:t>
        </w:r>
      </w:hyperlink>
      <w:r>
        <w:t xml:space="preserve">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12</w:t>
      </w:r>
    </w:p>
    <w:p w:rsidR="005E39A3" w:rsidRDefault="005E39A3">
      <w:pPr>
        <w:pStyle w:val="ConsPlusNormal"/>
        <w:ind w:firstLine="540"/>
        <w:jc w:val="both"/>
      </w:pPr>
    </w:p>
    <w:p w:rsidR="005E39A3" w:rsidRDefault="005E39A3">
      <w:pPr>
        <w:pStyle w:val="ConsPlusNormal"/>
        <w:ind w:firstLine="540"/>
        <w:jc w:val="both"/>
      </w:pPr>
      <w:r>
        <w:t xml:space="preserve">Внести в Федеральный </w:t>
      </w:r>
      <w:hyperlink r:id="rId3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5E39A3" w:rsidRDefault="005E39A3">
      <w:pPr>
        <w:pStyle w:val="ConsPlusNormal"/>
        <w:spacing w:before="220"/>
        <w:ind w:firstLine="540"/>
        <w:jc w:val="both"/>
      </w:pPr>
      <w:r>
        <w:t xml:space="preserve">1) в </w:t>
      </w:r>
      <w:hyperlink r:id="rId38">
        <w:r>
          <w:rPr>
            <w:color w:val="0000FF"/>
          </w:rPr>
          <w:t>статье 33</w:t>
        </w:r>
      </w:hyperlink>
      <w:r>
        <w:t>:</w:t>
      </w:r>
    </w:p>
    <w:p w:rsidR="005E39A3" w:rsidRDefault="005E39A3">
      <w:pPr>
        <w:pStyle w:val="ConsPlusNormal"/>
        <w:spacing w:before="220"/>
        <w:ind w:firstLine="540"/>
        <w:jc w:val="both"/>
      </w:pPr>
      <w:r>
        <w:t xml:space="preserve">а) </w:t>
      </w:r>
      <w:hyperlink r:id="rId39">
        <w:r>
          <w:rPr>
            <w:color w:val="0000FF"/>
          </w:rPr>
          <w:t>абзац первый пункта 3.1</w:t>
        </w:r>
      </w:hyperlink>
      <w:r>
        <w:t xml:space="preserve"> изложить в следующей редакции:</w:t>
      </w:r>
    </w:p>
    <w:p w:rsidR="005E39A3" w:rsidRDefault="005E39A3">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5E39A3" w:rsidRDefault="005E39A3">
      <w:pPr>
        <w:pStyle w:val="ConsPlusNormal"/>
        <w:spacing w:before="220"/>
        <w:ind w:firstLine="540"/>
        <w:jc w:val="both"/>
      </w:pPr>
      <w:r>
        <w:t xml:space="preserve">б) </w:t>
      </w:r>
      <w:hyperlink r:id="rId40">
        <w:r>
          <w:rPr>
            <w:color w:val="0000FF"/>
          </w:rPr>
          <w:t>пункт 3.3</w:t>
        </w:r>
      </w:hyperlink>
      <w:r>
        <w:t xml:space="preserve"> изложить в следующей редакции:</w:t>
      </w:r>
    </w:p>
    <w:p w:rsidR="005E39A3" w:rsidRDefault="005E39A3">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E39A3" w:rsidRDefault="005E39A3">
      <w:pPr>
        <w:pStyle w:val="ConsPlusNormal"/>
        <w:spacing w:before="220"/>
        <w:ind w:firstLine="540"/>
        <w:jc w:val="both"/>
      </w:pPr>
      <w:r>
        <w:t xml:space="preserve">в) в </w:t>
      </w:r>
      <w:hyperlink r:id="rId41">
        <w:r>
          <w:rPr>
            <w:color w:val="0000FF"/>
          </w:rPr>
          <w:t>пункте 5</w:t>
        </w:r>
      </w:hyperlink>
      <w:r>
        <w:t xml:space="preserve"> слова "указанные в пунктах 1, 2 и 3" заменить словами "указанные в пунктах 1, 2, 3 и 3.1";</w:t>
      </w:r>
    </w:p>
    <w:p w:rsidR="005E39A3" w:rsidRDefault="005E39A3">
      <w:pPr>
        <w:pStyle w:val="ConsPlusNormal"/>
        <w:spacing w:before="220"/>
        <w:ind w:firstLine="540"/>
        <w:jc w:val="both"/>
      </w:pPr>
      <w:r>
        <w:t xml:space="preserve">г) </w:t>
      </w:r>
      <w:hyperlink r:id="rId42">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5E39A3" w:rsidRDefault="005E39A3">
      <w:pPr>
        <w:pStyle w:val="ConsPlusNormal"/>
        <w:spacing w:before="220"/>
        <w:ind w:firstLine="540"/>
        <w:jc w:val="both"/>
      </w:pPr>
      <w:r>
        <w:t xml:space="preserve">д) </w:t>
      </w:r>
      <w:hyperlink r:id="rId43">
        <w:r>
          <w:rPr>
            <w:color w:val="0000FF"/>
          </w:rPr>
          <w:t>дополнить</w:t>
        </w:r>
      </w:hyperlink>
      <w:r>
        <w:t xml:space="preserve"> пунктом 6.1 следующего содержания:</w:t>
      </w:r>
    </w:p>
    <w:p w:rsidR="005E39A3" w:rsidRDefault="005E39A3">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 xml:space="preserve">2) в </w:t>
      </w:r>
      <w:hyperlink r:id="rId45">
        <w:r>
          <w:rPr>
            <w:color w:val="0000FF"/>
          </w:rPr>
          <w:t>статье 35</w:t>
        </w:r>
      </w:hyperlink>
      <w:r>
        <w:t>:</w:t>
      </w:r>
    </w:p>
    <w:p w:rsidR="005E39A3" w:rsidRDefault="005E39A3">
      <w:pPr>
        <w:pStyle w:val="ConsPlusNormal"/>
        <w:spacing w:before="220"/>
        <w:ind w:firstLine="540"/>
        <w:jc w:val="both"/>
      </w:pPr>
      <w:r>
        <w:t xml:space="preserve">а) </w:t>
      </w:r>
      <w:hyperlink r:id="rId46">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5E39A3" w:rsidRDefault="005E39A3">
      <w:pPr>
        <w:pStyle w:val="ConsPlusNormal"/>
        <w:spacing w:before="220"/>
        <w:ind w:firstLine="540"/>
        <w:jc w:val="both"/>
      </w:pPr>
      <w:r>
        <w:lastRenderedPageBreak/>
        <w:t xml:space="preserve">б) </w:t>
      </w:r>
      <w:hyperlink r:id="rId47">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5E39A3" w:rsidRDefault="005E39A3">
      <w:pPr>
        <w:pStyle w:val="ConsPlusNormal"/>
        <w:spacing w:before="220"/>
        <w:ind w:firstLine="540"/>
        <w:jc w:val="both"/>
      </w:pPr>
      <w:r>
        <w:t xml:space="preserve">в) </w:t>
      </w:r>
      <w:hyperlink r:id="rId48">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5E39A3" w:rsidRDefault="005E39A3">
      <w:pPr>
        <w:pStyle w:val="ConsPlusNormal"/>
        <w:spacing w:before="220"/>
        <w:ind w:firstLine="540"/>
        <w:jc w:val="both"/>
      </w:pPr>
      <w:r>
        <w:t xml:space="preserve">3) в </w:t>
      </w:r>
      <w:hyperlink r:id="rId49">
        <w:r>
          <w:rPr>
            <w:color w:val="0000FF"/>
          </w:rPr>
          <w:t>статье 38</w:t>
        </w:r>
      </w:hyperlink>
      <w:r>
        <w:t>:</w:t>
      </w:r>
    </w:p>
    <w:p w:rsidR="005E39A3" w:rsidRDefault="005E39A3">
      <w:pPr>
        <w:pStyle w:val="ConsPlusNormal"/>
        <w:spacing w:before="220"/>
        <w:ind w:firstLine="540"/>
        <w:jc w:val="both"/>
      </w:pPr>
      <w:r>
        <w:t xml:space="preserve">а) в </w:t>
      </w:r>
      <w:hyperlink r:id="rId50">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5E39A3" w:rsidRDefault="005E39A3">
      <w:pPr>
        <w:pStyle w:val="ConsPlusNormal"/>
        <w:spacing w:before="220"/>
        <w:ind w:firstLine="540"/>
        <w:jc w:val="both"/>
      </w:pPr>
      <w:r>
        <w:t xml:space="preserve">б) в </w:t>
      </w:r>
      <w:hyperlink r:id="rId5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5E39A3" w:rsidRDefault="005E39A3">
      <w:pPr>
        <w:pStyle w:val="ConsPlusNormal"/>
        <w:spacing w:before="220"/>
        <w:ind w:firstLine="540"/>
        <w:jc w:val="both"/>
      </w:pPr>
      <w:r>
        <w:t xml:space="preserve">в) </w:t>
      </w:r>
      <w:hyperlink r:id="rId52">
        <w:r>
          <w:rPr>
            <w:color w:val="0000FF"/>
          </w:rPr>
          <w:t>дополнить</w:t>
        </w:r>
      </w:hyperlink>
      <w:r>
        <w:t xml:space="preserve"> пунктом 1.6 следующего содержания:</w:t>
      </w:r>
    </w:p>
    <w:p w:rsidR="005E39A3" w:rsidRDefault="005E39A3">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E39A3" w:rsidRDefault="005E39A3">
      <w:pPr>
        <w:pStyle w:val="ConsPlusNormal"/>
        <w:spacing w:before="220"/>
        <w:ind w:firstLine="540"/>
        <w:jc w:val="both"/>
      </w:pPr>
      <w:r>
        <w:t xml:space="preserve">г) в </w:t>
      </w:r>
      <w:hyperlink r:id="rId53">
        <w:r>
          <w:rPr>
            <w:color w:val="0000FF"/>
          </w:rPr>
          <w:t>пункте 24</w:t>
        </w:r>
      </w:hyperlink>
      <w:r>
        <w:t>:</w:t>
      </w:r>
    </w:p>
    <w:p w:rsidR="005E39A3" w:rsidRDefault="005E39A3">
      <w:pPr>
        <w:pStyle w:val="ConsPlusNormal"/>
        <w:spacing w:before="220"/>
        <w:ind w:firstLine="540"/>
        <w:jc w:val="both"/>
      </w:pPr>
      <w:hyperlink r:id="rId54">
        <w:r>
          <w:rPr>
            <w:color w:val="0000FF"/>
          </w:rPr>
          <w:t>дополнить</w:t>
        </w:r>
      </w:hyperlink>
      <w:r>
        <w:t xml:space="preserve"> подпунктом "а.2" следующего содержания:</w:t>
      </w:r>
    </w:p>
    <w:p w:rsidR="005E39A3" w:rsidRDefault="005E39A3">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5E39A3" w:rsidRDefault="005E39A3">
      <w:pPr>
        <w:pStyle w:val="ConsPlusNormal"/>
        <w:spacing w:before="220"/>
        <w:ind w:firstLine="540"/>
        <w:jc w:val="both"/>
      </w:pPr>
      <w:r>
        <w:t xml:space="preserve">в </w:t>
      </w:r>
      <w:hyperlink r:id="rId55">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5E39A3" w:rsidRDefault="005E39A3">
      <w:pPr>
        <w:pStyle w:val="ConsPlusNormal"/>
        <w:spacing w:before="220"/>
        <w:ind w:firstLine="540"/>
        <w:jc w:val="both"/>
      </w:pPr>
      <w:r>
        <w:t xml:space="preserve">д) в </w:t>
      </w:r>
      <w:hyperlink r:id="rId56">
        <w:r>
          <w:rPr>
            <w:color w:val="0000FF"/>
          </w:rPr>
          <w:t>пункте 26</w:t>
        </w:r>
      </w:hyperlink>
      <w:r>
        <w:t>:</w:t>
      </w:r>
    </w:p>
    <w:p w:rsidR="005E39A3" w:rsidRDefault="005E39A3">
      <w:pPr>
        <w:pStyle w:val="ConsPlusNormal"/>
        <w:spacing w:before="220"/>
        <w:ind w:firstLine="540"/>
        <w:jc w:val="both"/>
      </w:pPr>
      <w:hyperlink r:id="rId57">
        <w:r>
          <w:rPr>
            <w:color w:val="0000FF"/>
          </w:rPr>
          <w:t>дополнить</w:t>
        </w:r>
      </w:hyperlink>
      <w:r>
        <w:t xml:space="preserve"> подпунктом "в.1" следующего содержания:</w:t>
      </w:r>
    </w:p>
    <w:p w:rsidR="005E39A3" w:rsidRDefault="005E39A3">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5E39A3" w:rsidRDefault="005E39A3">
      <w:pPr>
        <w:pStyle w:val="ConsPlusNormal"/>
        <w:spacing w:before="220"/>
        <w:ind w:firstLine="540"/>
        <w:jc w:val="both"/>
      </w:pPr>
      <w:r>
        <w:t xml:space="preserve">в </w:t>
      </w:r>
      <w:hyperlink r:id="rId58">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5E39A3" w:rsidRDefault="005E39A3">
      <w:pPr>
        <w:pStyle w:val="ConsPlusNormal"/>
        <w:spacing w:before="220"/>
        <w:ind w:firstLine="540"/>
        <w:jc w:val="both"/>
      </w:pPr>
      <w:r>
        <w:lastRenderedPageBreak/>
        <w:t xml:space="preserve">4) в </w:t>
      </w:r>
      <w:hyperlink r:id="rId59">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5E39A3" w:rsidRDefault="005E39A3">
      <w:pPr>
        <w:pStyle w:val="ConsPlusNormal"/>
        <w:spacing w:before="220"/>
        <w:ind w:firstLine="540"/>
        <w:jc w:val="both"/>
      </w:pPr>
      <w:r>
        <w:t xml:space="preserve">5) в </w:t>
      </w:r>
      <w:hyperlink r:id="rId60">
        <w:r>
          <w:rPr>
            <w:color w:val="0000FF"/>
          </w:rPr>
          <w:t>статье 76</w:t>
        </w:r>
      </w:hyperlink>
      <w:r>
        <w:t>:</w:t>
      </w:r>
    </w:p>
    <w:p w:rsidR="005E39A3" w:rsidRDefault="005E39A3">
      <w:pPr>
        <w:pStyle w:val="ConsPlusNormal"/>
        <w:spacing w:before="220"/>
        <w:ind w:firstLine="540"/>
        <w:jc w:val="both"/>
      </w:pPr>
      <w:r>
        <w:t xml:space="preserve">а) </w:t>
      </w:r>
      <w:hyperlink r:id="rId61">
        <w:r>
          <w:rPr>
            <w:color w:val="0000FF"/>
          </w:rPr>
          <w:t>пункт 7</w:t>
        </w:r>
      </w:hyperlink>
      <w:r>
        <w:t xml:space="preserve"> дополнить подпунктом "и" следующего содержания:</w:t>
      </w:r>
    </w:p>
    <w:p w:rsidR="005E39A3" w:rsidRDefault="005E39A3">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5E39A3" w:rsidRDefault="005E39A3">
      <w:pPr>
        <w:pStyle w:val="ConsPlusNormal"/>
        <w:spacing w:before="220"/>
        <w:ind w:firstLine="540"/>
        <w:jc w:val="both"/>
      </w:pPr>
      <w:r>
        <w:t xml:space="preserve">б) в </w:t>
      </w:r>
      <w:hyperlink r:id="rId62">
        <w:r>
          <w:rPr>
            <w:color w:val="0000FF"/>
          </w:rPr>
          <w:t>пункте 9</w:t>
        </w:r>
      </w:hyperlink>
      <w:r>
        <w:t xml:space="preserve"> слова "подпунктом "в", "д" или "з" пункта 7" заменить словами "подпунктом "в", "д", "з" или "и" пункта 7".</w:t>
      </w:r>
    </w:p>
    <w:p w:rsidR="005E39A3" w:rsidRDefault="005E39A3">
      <w:pPr>
        <w:pStyle w:val="ConsPlusNormal"/>
        <w:ind w:firstLine="540"/>
        <w:jc w:val="both"/>
      </w:pPr>
    </w:p>
    <w:p w:rsidR="005E39A3" w:rsidRDefault="005E39A3">
      <w:pPr>
        <w:pStyle w:val="ConsPlusTitle"/>
        <w:ind w:firstLine="540"/>
        <w:jc w:val="both"/>
        <w:outlineLvl w:val="0"/>
      </w:pPr>
      <w:r>
        <w:t>Статья 13</w:t>
      </w:r>
    </w:p>
    <w:p w:rsidR="005E39A3" w:rsidRDefault="005E39A3">
      <w:pPr>
        <w:pStyle w:val="ConsPlusNormal"/>
        <w:ind w:firstLine="540"/>
        <w:jc w:val="both"/>
      </w:pPr>
    </w:p>
    <w:p w:rsidR="005E39A3" w:rsidRDefault="005E39A3">
      <w:pPr>
        <w:pStyle w:val="ConsPlusNormal"/>
        <w:ind w:firstLine="540"/>
        <w:jc w:val="both"/>
      </w:pPr>
      <w:r>
        <w:t xml:space="preserve">Внести в Федеральный </w:t>
      </w:r>
      <w:hyperlink r:id="rId63">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5E39A3" w:rsidRDefault="005E39A3">
      <w:pPr>
        <w:pStyle w:val="ConsPlusNormal"/>
        <w:spacing w:before="220"/>
        <w:ind w:firstLine="540"/>
        <w:jc w:val="both"/>
      </w:pPr>
      <w:r>
        <w:t xml:space="preserve">1) в </w:t>
      </w:r>
      <w:hyperlink r:id="rId64">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5E39A3" w:rsidRDefault="005E39A3">
      <w:pPr>
        <w:pStyle w:val="ConsPlusNormal"/>
        <w:spacing w:before="220"/>
        <w:ind w:firstLine="540"/>
        <w:jc w:val="both"/>
      </w:pPr>
      <w:r>
        <w:t xml:space="preserve">2) в </w:t>
      </w:r>
      <w:hyperlink r:id="rId65">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5E39A3" w:rsidRDefault="005E39A3">
      <w:pPr>
        <w:pStyle w:val="ConsPlusNormal"/>
        <w:ind w:firstLine="540"/>
        <w:jc w:val="both"/>
      </w:pPr>
    </w:p>
    <w:p w:rsidR="005E39A3" w:rsidRDefault="005E39A3">
      <w:pPr>
        <w:pStyle w:val="ConsPlusTitle"/>
        <w:ind w:firstLine="540"/>
        <w:jc w:val="both"/>
        <w:outlineLvl w:val="0"/>
      </w:pPr>
      <w:r>
        <w:t>Статья 14</w:t>
      </w:r>
    </w:p>
    <w:p w:rsidR="005E39A3" w:rsidRDefault="005E39A3">
      <w:pPr>
        <w:pStyle w:val="ConsPlusNormal"/>
        <w:ind w:firstLine="540"/>
        <w:jc w:val="both"/>
      </w:pPr>
    </w:p>
    <w:p w:rsidR="005E39A3" w:rsidRDefault="005E39A3">
      <w:pPr>
        <w:pStyle w:val="ConsPlusNormal"/>
        <w:ind w:firstLine="540"/>
        <w:jc w:val="both"/>
      </w:pPr>
      <w:r>
        <w:t xml:space="preserve">Внести в Федеральный </w:t>
      </w:r>
      <w:hyperlink r:id="rId66">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5E39A3" w:rsidRDefault="005E39A3">
      <w:pPr>
        <w:pStyle w:val="ConsPlusNormal"/>
        <w:spacing w:before="220"/>
        <w:ind w:firstLine="540"/>
        <w:jc w:val="both"/>
      </w:pPr>
      <w:r>
        <w:t xml:space="preserve">1) </w:t>
      </w:r>
      <w:hyperlink r:id="rId67">
        <w:r>
          <w:rPr>
            <w:color w:val="0000FF"/>
          </w:rPr>
          <w:t>статью 34</w:t>
        </w:r>
      </w:hyperlink>
      <w:r>
        <w:t>:</w:t>
      </w:r>
    </w:p>
    <w:p w:rsidR="005E39A3" w:rsidRDefault="005E39A3">
      <w:pPr>
        <w:pStyle w:val="ConsPlusNormal"/>
        <w:spacing w:before="220"/>
        <w:ind w:firstLine="540"/>
        <w:jc w:val="both"/>
      </w:pPr>
      <w:r>
        <w:t xml:space="preserve">а) </w:t>
      </w:r>
      <w:hyperlink r:id="rId68">
        <w:r>
          <w:rPr>
            <w:color w:val="0000FF"/>
          </w:rPr>
          <w:t>дополнить</w:t>
        </w:r>
      </w:hyperlink>
      <w:r>
        <w:t xml:space="preserve"> пунктом 7.1 следующего содержания:</w:t>
      </w:r>
    </w:p>
    <w:p w:rsidR="005E39A3" w:rsidRDefault="005E39A3">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5E39A3" w:rsidRDefault="005E39A3">
      <w:pPr>
        <w:pStyle w:val="ConsPlusNormal"/>
        <w:spacing w:before="220"/>
        <w:ind w:firstLine="540"/>
        <w:jc w:val="both"/>
      </w:pPr>
      <w: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w:t>
      </w:r>
      <w:r>
        <w:lastRenderedPageBreak/>
        <w:t>Федерации кандидата, его супруга и несовершеннолетних детей;</w:t>
      </w:r>
    </w:p>
    <w:p w:rsidR="005E39A3" w:rsidRDefault="005E39A3">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E39A3" w:rsidRDefault="005E39A3">
      <w:pPr>
        <w:pStyle w:val="ConsPlusNormal"/>
        <w:spacing w:before="220"/>
        <w:ind w:firstLine="540"/>
        <w:jc w:val="both"/>
      </w:pPr>
      <w:r>
        <w:t xml:space="preserve">б) </w:t>
      </w:r>
      <w:hyperlink r:id="rId69">
        <w:r>
          <w:rPr>
            <w:color w:val="0000FF"/>
          </w:rPr>
          <w:t>дополнить</w:t>
        </w:r>
      </w:hyperlink>
      <w:r>
        <w:t xml:space="preserve"> пунктом 18 следующего содержания:</w:t>
      </w:r>
    </w:p>
    <w:p w:rsidR="005E39A3" w:rsidRDefault="005E39A3">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E39A3" w:rsidRDefault="005E39A3">
      <w:pPr>
        <w:pStyle w:val="ConsPlusNormal"/>
        <w:spacing w:before="220"/>
        <w:ind w:firstLine="540"/>
        <w:jc w:val="both"/>
      </w:pPr>
      <w:r>
        <w:t xml:space="preserve">2) в </w:t>
      </w:r>
      <w:hyperlink r:id="rId70">
        <w:r>
          <w:rPr>
            <w:color w:val="0000FF"/>
          </w:rPr>
          <w:t>статье 35</w:t>
        </w:r>
      </w:hyperlink>
      <w:r>
        <w:t>:</w:t>
      </w:r>
    </w:p>
    <w:p w:rsidR="005E39A3" w:rsidRDefault="005E39A3">
      <w:pPr>
        <w:pStyle w:val="ConsPlusNormal"/>
        <w:spacing w:before="220"/>
        <w:ind w:firstLine="540"/>
        <w:jc w:val="both"/>
      </w:pPr>
      <w:r>
        <w:t xml:space="preserve">а) </w:t>
      </w:r>
      <w:hyperlink r:id="rId71">
        <w:r>
          <w:rPr>
            <w:color w:val="0000FF"/>
          </w:rPr>
          <w:t>пункт 11</w:t>
        </w:r>
      </w:hyperlink>
      <w:r>
        <w:t>:</w:t>
      </w:r>
    </w:p>
    <w:p w:rsidR="005E39A3" w:rsidRDefault="005E39A3">
      <w:pPr>
        <w:pStyle w:val="ConsPlusNormal"/>
        <w:spacing w:before="220"/>
        <w:ind w:firstLine="540"/>
        <w:jc w:val="both"/>
      </w:pPr>
      <w:hyperlink r:id="rId72">
        <w:r>
          <w:rPr>
            <w:color w:val="0000FF"/>
          </w:rPr>
          <w:t>дополнить</w:t>
        </w:r>
      </w:hyperlink>
      <w:r>
        <w:t xml:space="preserve"> подпунктом 3.1 следующего содержания:</w:t>
      </w:r>
    </w:p>
    <w:p w:rsidR="005E39A3" w:rsidRDefault="005E39A3">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5E39A3" w:rsidRDefault="005E39A3">
      <w:pPr>
        <w:pStyle w:val="ConsPlusNormal"/>
        <w:spacing w:before="220"/>
        <w:ind w:firstLine="540"/>
        <w:jc w:val="both"/>
      </w:pPr>
      <w:hyperlink r:id="rId73">
        <w:r>
          <w:rPr>
            <w:color w:val="0000FF"/>
          </w:rPr>
          <w:t>дополнить</w:t>
        </w:r>
      </w:hyperlink>
      <w:r>
        <w:t xml:space="preserve"> подпунктом 3.2 следующего содержания:</w:t>
      </w:r>
    </w:p>
    <w:p w:rsidR="005E39A3" w:rsidRDefault="005E39A3">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E39A3" w:rsidRDefault="005E39A3">
      <w:pPr>
        <w:pStyle w:val="ConsPlusNormal"/>
        <w:spacing w:before="220"/>
        <w:ind w:firstLine="540"/>
        <w:jc w:val="both"/>
      </w:pPr>
      <w:r>
        <w:t xml:space="preserve">б) </w:t>
      </w:r>
      <w:hyperlink r:id="rId74">
        <w:r>
          <w:rPr>
            <w:color w:val="0000FF"/>
          </w:rPr>
          <w:t>дополнить</w:t>
        </w:r>
      </w:hyperlink>
      <w:r>
        <w:t xml:space="preserve"> пунктом 19 следующего содержания:</w:t>
      </w:r>
    </w:p>
    <w:p w:rsidR="005E39A3" w:rsidRDefault="005E39A3">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E39A3" w:rsidRDefault="005E39A3">
      <w:pPr>
        <w:pStyle w:val="ConsPlusNormal"/>
        <w:spacing w:before="220"/>
        <w:ind w:firstLine="540"/>
        <w:jc w:val="both"/>
      </w:pPr>
      <w:r>
        <w:t xml:space="preserve">3) </w:t>
      </w:r>
      <w:hyperlink r:id="rId75">
        <w:r>
          <w:rPr>
            <w:color w:val="0000FF"/>
          </w:rPr>
          <w:t>пункт 1 статьи 37</w:t>
        </w:r>
      </w:hyperlink>
      <w:r>
        <w:t xml:space="preserve"> дополнить подпунктом 5 следующего содержания:</w:t>
      </w:r>
    </w:p>
    <w:p w:rsidR="005E39A3" w:rsidRDefault="005E39A3">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E39A3" w:rsidRDefault="005E39A3">
      <w:pPr>
        <w:pStyle w:val="ConsPlusNormal"/>
        <w:spacing w:before="220"/>
        <w:ind w:firstLine="540"/>
        <w:jc w:val="both"/>
      </w:pPr>
      <w:r>
        <w:t xml:space="preserve">4) в </w:t>
      </w:r>
      <w:hyperlink r:id="rId76">
        <w:r>
          <w:rPr>
            <w:color w:val="0000FF"/>
          </w:rPr>
          <w:t>статье 38</w:t>
        </w:r>
      </w:hyperlink>
      <w:r>
        <w:t>:</w:t>
      </w:r>
    </w:p>
    <w:p w:rsidR="005E39A3" w:rsidRDefault="005E39A3">
      <w:pPr>
        <w:pStyle w:val="ConsPlusNormal"/>
        <w:spacing w:before="220"/>
        <w:ind w:firstLine="540"/>
        <w:jc w:val="both"/>
      </w:pPr>
      <w:r>
        <w:t xml:space="preserve">а) </w:t>
      </w:r>
      <w:hyperlink r:id="rId77">
        <w:r>
          <w:rPr>
            <w:color w:val="0000FF"/>
          </w:rPr>
          <w:t>пункт 2</w:t>
        </w:r>
      </w:hyperlink>
      <w:r>
        <w:t xml:space="preserve"> после слов "в соответствии с настоящим Федеральным законом," дополнить </w:t>
      </w:r>
      <w:r>
        <w:lastRenderedPageBreak/>
        <w:t>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5E39A3" w:rsidRDefault="005E39A3">
      <w:pPr>
        <w:pStyle w:val="ConsPlusNormal"/>
        <w:spacing w:before="220"/>
        <w:ind w:firstLine="540"/>
        <w:jc w:val="both"/>
      </w:pPr>
      <w:r>
        <w:t xml:space="preserve">б) </w:t>
      </w:r>
      <w:hyperlink r:id="rId78">
        <w:r>
          <w:rPr>
            <w:color w:val="0000FF"/>
          </w:rPr>
          <w:t>дополнить</w:t>
        </w:r>
      </w:hyperlink>
      <w:r>
        <w:t xml:space="preserve"> пунктом 2.1 следующего содержания:</w:t>
      </w:r>
    </w:p>
    <w:p w:rsidR="005E39A3" w:rsidRDefault="005E39A3">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5E39A3" w:rsidRDefault="005E39A3">
      <w:pPr>
        <w:pStyle w:val="ConsPlusNormal"/>
        <w:spacing w:before="220"/>
        <w:ind w:firstLine="540"/>
        <w:jc w:val="both"/>
      </w:pPr>
      <w:r>
        <w:t xml:space="preserve">в) </w:t>
      </w:r>
      <w:hyperlink r:id="rId79">
        <w:r>
          <w:rPr>
            <w:color w:val="0000FF"/>
          </w:rPr>
          <w:t>дополнить</w:t>
        </w:r>
      </w:hyperlink>
      <w:r>
        <w:t xml:space="preserve"> пунктом 2.2 следующего содержания:</w:t>
      </w:r>
    </w:p>
    <w:p w:rsidR="005E39A3" w:rsidRDefault="005E39A3">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 xml:space="preserve">5) </w:t>
      </w:r>
      <w:hyperlink r:id="rId81">
        <w:r>
          <w:rPr>
            <w:color w:val="0000FF"/>
          </w:rPr>
          <w:t>пункт 2 статьи 39</w:t>
        </w:r>
      </w:hyperlink>
      <w:r>
        <w:t xml:space="preserve"> дополнить подпунктом 13 следующего содержания:</w:t>
      </w:r>
    </w:p>
    <w:p w:rsidR="005E39A3" w:rsidRDefault="005E39A3">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5E39A3" w:rsidRDefault="005E39A3">
      <w:pPr>
        <w:pStyle w:val="ConsPlusNormal"/>
        <w:spacing w:before="220"/>
        <w:ind w:firstLine="540"/>
        <w:jc w:val="both"/>
      </w:pPr>
      <w:r>
        <w:t xml:space="preserve">6) в </w:t>
      </w:r>
      <w:hyperlink r:id="rId82">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5E39A3" w:rsidRDefault="005E39A3">
      <w:pPr>
        <w:pStyle w:val="ConsPlusNormal"/>
        <w:spacing w:before="220"/>
        <w:ind w:firstLine="540"/>
        <w:jc w:val="both"/>
      </w:pPr>
      <w:r>
        <w:t xml:space="preserve">7) </w:t>
      </w:r>
      <w:hyperlink r:id="rId83">
        <w:r>
          <w:rPr>
            <w:color w:val="0000FF"/>
          </w:rPr>
          <w:t>пункт 5 статьи 84</w:t>
        </w:r>
      </w:hyperlink>
      <w:r>
        <w:t xml:space="preserve"> дополнить подпунктом 12 следующего содержания:</w:t>
      </w:r>
    </w:p>
    <w:p w:rsidR="005E39A3" w:rsidRDefault="005E39A3">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15</w:t>
      </w:r>
    </w:p>
    <w:p w:rsidR="005E39A3" w:rsidRDefault="005E39A3">
      <w:pPr>
        <w:pStyle w:val="ConsPlusNormal"/>
        <w:ind w:firstLine="540"/>
        <w:jc w:val="both"/>
      </w:pPr>
    </w:p>
    <w:p w:rsidR="005E39A3" w:rsidRDefault="005E39A3">
      <w:pPr>
        <w:pStyle w:val="ConsPlusNormal"/>
        <w:ind w:firstLine="540"/>
        <w:jc w:val="both"/>
      </w:pPr>
      <w:hyperlink r:id="rId84">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5E39A3" w:rsidRDefault="005E39A3">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5E39A3" w:rsidRDefault="005E39A3">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w:t>
      </w:r>
      <w:r>
        <w:lastRenderedPageBreak/>
        <w:t>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5E39A3" w:rsidRDefault="005E39A3">
      <w:pPr>
        <w:pStyle w:val="ConsPlusNormal"/>
        <w:ind w:firstLine="540"/>
        <w:jc w:val="both"/>
      </w:pPr>
    </w:p>
    <w:p w:rsidR="005E39A3" w:rsidRDefault="005E39A3">
      <w:pPr>
        <w:pStyle w:val="ConsPlusTitle"/>
        <w:ind w:firstLine="540"/>
        <w:jc w:val="both"/>
        <w:outlineLvl w:val="0"/>
      </w:pPr>
      <w:r>
        <w:t>Статья 16</w:t>
      </w:r>
    </w:p>
    <w:p w:rsidR="005E39A3" w:rsidRDefault="005E39A3">
      <w:pPr>
        <w:pStyle w:val="ConsPlusNormal"/>
        <w:ind w:firstLine="540"/>
        <w:jc w:val="both"/>
      </w:pPr>
    </w:p>
    <w:p w:rsidR="005E39A3" w:rsidRDefault="005E39A3">
      <w:pPr>
        <w:pStyle w:val="ConsPlusNormal"/>
        <w:ind w:firstLine="540"/>
        <w:jc w:val="both"/>
      </w:pPr>
      <w:hyperlink r:id="rId86">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5E39A3" w:rsidRDefault="005E39A3">
      <w:pPr>
        <w:pStyle w:val="ConsPlusNormal"/>
        <w:spacing w:before="220"/>
        <w:ind w:firstLine="540"/>
        <w:jc w:val="both"/>
      </w:pPr>
      <w:r>
        <w:t xml:space="preserve">"1. Резиденты, за исключением случаев, предусмотренных Федеральным </w:t>
      </w:r>
      <w:hyperlink r:id="rId8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5E39A3" w:rsidRDefault="005E39A3">
      <w:pPr>
        <w:pStyle w:val="ConsPlusNormal"/>
        <w:ind w:firstLine="540"/>
        <w:jc w:val="both"/>
      </w:pPr>
    </w:p>
    <w:p w:rsidR="005E39A3" w:rsidRDefault="005E39A3">
      <w:pPr>
        <w:pStyle w:val="ConsPlusTitle"/>
        <w:ind w:firstLine="540"/>
        <w:jc w:val="both"/>
        <w:outlineLvl w:val="0"/>
      </w:pPr>
      <w:r>
        <w:t>Статья 17</w:t>
      </w:r>
    </w:p>
    <w:p w:rsidR="005E39A3" w:rsidRDefault="005E39A3">
      <w:pPr>
        <w:pStyle w:val="ConsPlusNormal"/>
        <w:ind w:firstLine="540"/>
        <w:jc w:val="both"/>
      </w:pPr>
    </w:p>
    <w:p w:rsidR="005E39A3" w:rsidRDefault="005E39A3">
      <w:pPr>
        <w:pStyle w:val="ConsPlusNormal"/>
        <w:ind w:firstLine="540"/>
        <w:jc w:val="both"/>
      </w:pPr>
      <w:r>
        <w:t xml:space="preserve">Внести в Федеральный </w:t>
      </w:r>
      <w:hyperlink r:id="rId88">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5E39A3" w:rsidRDefault="005E39A3">
      <w:pPr>
        <w:pStyle w:val="ConsPlusNormal"/>
        <w:spacing w:before="220"/>
        <w:ind w:firstLine="540"/>
        <w:jc w:val="both"/>
      </w:pPr>
      <w:r>
        <w:t xml:space="preserve">1) </w:t>
      </w:r>
      <w:hyperlink r:id="rId89">
        <w:r>
          <w:rPr>
            <w:color w:val="0000FF"/>
          </w:rPr>
          <w:t>статью 17</w:t>
        </w:r>
      </w:hyperlink>
      <w:r>
        <w:t xml:space="preserve"> дополнить частью 1.1 следующего содержания:</w:t>
      </w:r>
    </w:p>
    <w:p w:rsidR="005E39A3" w:rsidRDefault="005E39A3">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 xml:space="preserve">2) </w:t>
      </w:r>
      <w:hyperlink r:id="rId91">
        <w:r>
          <w:rPr>
            <w:color w:val="0000FF"/>
          </w:rPr>
          <w:t>часть 1 статьи 59.2</w:t>
        </w:r>
      </w:hyperlink>
      <w:r>
        <w:t xml:space="preserve"> дополнить пунктом 6 следующего содержания:</w:t>
      </w:r>
    </w:p>
    <w:p w:rsidR="005E39A3" w:rsidRDefault="005E39A3">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18</w:t>
      </w:r>
    </w:p>
    <w:p w:rsidR="005E39A3" w:rsidRDefault="005E39A3">
      <w:pPr>
        <w:pStyle w:val="ConsPlusNormal"/>
        <w:ind w:firstLine="540"/>
        <w:jc w:val="both"/>
      </w:pPr>
    </w:p>
    <w:p w:rsidR="005E39A3" w:rsidRDefault="005E39A3">
      <w:pPr>
        <w:pStyle w:val="ConsPlusNormal"/>
        <w:ind w:firstLine="540"/>
        <w:jc w:val="both"/>
      </w:pPr>
      <w:r>
        <w:t xml:space="preserve">Внести в Федеральный </w:t>
      </w:r>
      <w:hyperlink r:id="rId92">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5E39A3" w:rsidRDefault="005E39A3">
      <w:pPr>
        <w:pStyle w:val="ConsPlusNormal"/>
        <w:spacing w:before="220"/>
        <w:ind w:firstLine="540"/>
        <w:jc w:val="both"/>
      </w:pPr>
      <w:r>
        <w:t xml:space="preserve">1) </w:t>
      </w:r>
      <w:hyperlink r:id="rId93">
        <w:r>
          <w:rPr>
            <w:color w:val="0000FF"/>
          </w:rPr>
          <w:t>дополнить</w:t>
        </w:r>
      </w:hyperlink>
      <w:r>
        <w:t xml:space="preserve"> статьей 7.1 следующего содержания:</w:t>
      </w:r>
    </w:p>
    <w:p w:rsidR="005E39A3" w:rsidRDefault="005E39A3">
      <w:pPr>
        <w:pStyle w:val="ConsPlusNormal"/>
        <w:ind w:firstLine="540"/>
        <w:jc w:val="both"/>
      </w:pPr>
    </w:p>
    <w:p w:rsidR="005E39A3" w:rsidRDefault="005E39A3">
      <w:pPr>
        <w:pStyle w:val="ConsPlusNormal"/>
        <w:ind w:firstLine="540"/>
        <w:jc w:val="both"/>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5E39A3" w:rsidRDefault="005E39A3">
      <w:pPr>
        <w:pStyle w:val="ConsPlusNormal"/>
        <w:ind w:firstLine="540"/>
        <w:jc w:val="both"/>
      </w:pPr>
    </w:p>
    <w:p w:rsidR="005E39A3" w:rsidRDefault="005E39A3">
      <w:pPr>
        <w:pStyle w:val="ConsPlusNormal"/>
        <w:ind w:firstLine="540"/>
        <w:jc w:val="both"/>
      </w:pPr>
      <w:r>
        <w:t xml:space="preserve">1. В случаях, предусмотренных Федеральным </w:t>
      </w:r>
      <w:hyperlink r:id="rId9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spacing w:before="220"/>
        <w:ind w:firstLine="540"/>
        <w:jc w:val="both"/>
      </w:pPr>
      <w:r>
        <w:t>1) лицам, замещающим (занимающим):</w:t>
      </w:r>
    </w:p>
    <w:p w:rsidR="005E39A3" w:rsidRDefault="005E39A3">
      <w:pPr>
        <w:pStyle w:val="ConsPlusNormal"/>
        <w:spacing w:before="220"/>
        <w:ind w:firstLine="540"/>
        <w:jc w:val="both"/>
      </w:pPr>
      <w:r>
        <w:t>а) государственные должности Российской Федерации;</w:t>
      </w:r>
    </w:p>
    <w:p w:rsidR="005E39A3" w:rsidRDefault="005E39A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E39A3" w:rsidRDefault="005E39A3">
      <w:pPr>
        <w:pStyle w:val="ConsPlusNormal"/>
        <w:spacing w:before="220"/>
        <w:ind w:firstLine="540"/>
        <w:jc w:val="both"/>
      </w:pPr>
      <w:r>
        <w:t>в) должности членов Совета директоров Центрального банка Российской Федерации;</w:t>
      </w:r>
    </w:p>
    <w:p w:rsidR="005E39A3" w:rsidRDefault="005E39A3">
      <w:pPr>
        <w:pStyle w:val="ConsPlusNormal"/>
        <w:spacing w:before="220"/>
        <w:ind w:firstLine="540"/>
        <w:jc w:val="both"/>
      </w:pPr>
      <w:r>
        <w:t>г) государственные должности субъектов Российской Федерации;</w:t>
      </w:r>
    </w:p>
    <w:p w:rsidR="005E39A3" w:rsidRDefault="005E39A3">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E39A3" w:rsidRDefault="005E39A3">
      <w:pPr>
        <w:pStyle w:val="ConsPlusNormal"/>
        <w:spacing w:before="220"/>
        <w:ind w:firstLine="540"/>
        <w:jc w:val="both"/>
      </w:pPr>
      <w:r>
        <w:t>е) должности заместителей руководителей федеральных органов исполнительной власти;</w:t>
      </w:r>
    </w:p>
    <w:p w:rsidR="005E39A3" w:rsidRDefault="005E39A3">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E39A3" w:rsidRDefault="005E39A3">
      <w:pPr>
        <w:pStyle w:val="ConsPlusNormal"/>
        <w:spacing w:before="220"/>
        <w:ind w:firstLine="540"/>
        <w:jc w:val="both"/>
      </w:pPr>
      <w:r>
        <w:t>з) должности глав городских округов, глав муниципальных районов;</w:t>
      </w:r>
    </w:p>
    <w:p w:rsidR="005E39A3" w:rsidRDefault="005E39A3">
      <w:pPr>
        <w:pStyle w:val="ConsPlusNormal"/>
        <w:spacing w:before="220"/>
        <w:ind w:firstLine="540"/>
        <w:jc w:val="both"/>
      </w:pPr>
      <w:r>
        <w:t>2) супругам и несовершеннолетним детям лиц, указанных в пункте 1 настоящей части;</w:t>
      </w:r>
    </w:p>
    <w:p w:rsidR="005E39A3" w:rsidRDefault="005E39A3">
      <w:pPr>
        <w:pStyle w:val="ConsPlusNormal"/>
        <w:spacing w:before="220"/>
        <w:ind w:firstLine="540"/>
        <w:jc w:val="both"/>
      </w:pPr>
      <w:r>
        <w:t>3) иным лицам в случаях, предусмотренных федеральными законами.</w:t>
      </w:r>
    </w:p>
    <w:p w:rsidR="005E39A3" w:rsidRDefault="005E39A3">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5E39A3" w:rsidRDefault="005E39A3">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E39A3" w:rsidRDefault="005E39A3">
      <w:pPr>
        <w:pStyle w:val="ConsPlusNormal"/>
        <w:ind w:firstLine="540"/>
        <w:jc w:val="both"/>
      </w:pPr>
    </w:p>
    <w:p w:rsidR="005E39A3" w:rsidRDefault="005E39A3">
      <w:pPr>
        <w:pStyle w:val="ConsPlusNormal"/>
        <w:ind w:firstLine="540"/>
        <w:jc w:val="both"/>
      </w:pPr>
      <w:r>
        <w:t xml:space="preserve">2) </w:t>
      </w:r>
      <w:hyperlink r:id="rId95">
        <w:r>
          <w:rPr>
            <w:color w:val="0000FF"/>
          </w:rPr>
          <w:t>дополнить</w:t>
        </w:r>
      </w:hyperlink>
      <w:r>
        <w:t xml:space="preserve"> статьей 13.4 следующего содержания:</w:t>
      </w:r>
    </w:p>
    <w:p w:rsidR="005E39A3" w:rsidRDefault="005E39A3">
      <w:pPr>
        <w:pStyle w:val="ConsPlusNormal"/>
        <w:ind w:firstLine="540"/>
        <w:jc w:val="both"/>
      </w:pPr>
    </w:p>
    <w:p w:rsidR="005E39A3" w:rsidRDefault="005E39A3">
      <w:pPr>
        <w:pStyle w:val="ConsPlusNormal"/>
        <w:ind w:firstLine="540"/>
        <w:jc w:val="both"/>
      </w:pPr>
      <w:r>
        <w:lastRenderedPageBreak/>
        <w:t>"Статья 13.4. Осуществление проверок уполномоченным подразделением  Администрации Президента Российской Федерации</w:t>
      </w:r>
    </w:p>
    <w:p w:rsidR="005E39A3" w:rsidRDefault="005E39A3">
      <w:pPr>
        <w:pStyle w:val="ConsPlusNormal"/>
        <w:ind w:firstLine="540"/>
        <w:jc w:val="both"/>
      </w:pPr>
    </w:p>
    <w:p w:rsidR="005E39A3" w:rsidRDefault="005E39A3">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E39A3" w:rsidRDefault="005E39A3">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E39A3" w:rsidRDefault="005E39A3">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5E39A3" w:rsidRDefault="005E39A3">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5E39A3" w:rsidRDefault="005E39A3">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E39A3" w:rsidRDefault="005E39A3">
      <w:pPr>
        <w:pStyle w:val="ConsPlusNormal"/>
        <w:ind w:firstLine="540"/>
        <w:jc w:val="both"/>
      </w:pPr>
    </w:p>
    <w:p w:rsidR="005E39A3" w:rsidRDefault="005E39A3">
      <w:pPr>
        <w:pStyle w:val="ConsPlusTitle"/>
        <w:ind w:firstLine="540"/>
        <w:jc w:val="both"/>
        <w:outlineLvl w:val="0"/>
      </w:pPr>
      <w:r>
        <w:t>Статья 19</w:t>
      </w:r>
    </w:p>
    <w:p w:rsidR="005E39A3" w:rsidRDefault="005E39A3">
      <w:pPr>
        <w:pStyle w:val="ConsPlusNormal"/>
        <w:ind w:firstLine="540"/>
        <w:jc w:val="both"/>
      </w:pPr>
    </w:p>
    <w:p w:rsidR="005E39A3" w:rsidRDefault="005E39A3">
      <w:pPr>
        <w:pStyle w:val="ConsPlusNormal"/>
        <w:ind w:firstLine="540"/>
        <w:jc w:val="both"/>
      </w:pPr>
      <w:hyperlink r:id="rId96">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5E39A3" w:rsidRDefault="005E39A3">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9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 xml:space="preserve">Статья 20. Утратила силу с 1 января 2015 года. - Федеральный </w:t>
      </w:r>
      <w:hyperlink r:id="rId98">
        <w:r>
          <w:rPr>
            <w:color w:val="0000FF"/>
          </w:rPr>
          <w:t>закон</w:t>
        </w:r>
      </w:hyperlink>
      <w:r>
        <w:t xml:space="preserve"> от 22.12.2014 N 431-ФЗ.</w:t>
      </w:r>
    </w:p>
    <w:p w:rsidR="005E39A3" w:rsidRDefault="005E39A3">
      <w:pPr>
        <w:pStyle w:val="ConsPlusNormal"/>
        <w:ind w:firstLine="540"/>
        <w:jc w:val="both"/>
      </w:pPr>
    </w:p>
    <w:p w:rsidR="005E39A3" w:rsidRDefault="005E39A3">
      <w:pPr>
        <w:pStyle w:val="ConsPlusTitle"/>
        <w:ind w:firstLine="540"/>
        <w:jc w:val="both"/>
        <w:outlineLvl w:val="0"/>
      </w:pPr>
      <w:r>
        <w:t xml:space="preserve">Статья 21. Утратила силу. - Федеральный </w:t>
      </w:r>
      <w:hyperlink r:id="rId99">
        <w:r>
          <w:rPr>
            <w:color w:val="0000FF"/>
          </w:rPr>
          <w:t>закон</w:t>
        </w:r>
      </w:hyperlink>
      <w:r>
        <w:t xml:space="preserve"> от 22.12.2020 N 439-ФЗ.</w:t>
      </w:r>
    </w:p>
    <w:p w:rsidR="005E39A3" w:rsidRDefault="005E39A3">
      <w:pPr>
        <w:pStyle w:val="ConsPlusNormal"/>
        <w:ind w:firstLine="540"/>
        <w:jc w:val="both"/>
      </w:pPr>
    </w:p>
    <w:p w:rsidR="005E39A3" w:rsidRDefault="005E39A3">
      <w:pPr>
        <w:pStyle w:val="ConsPlusTitle"/>
        <w:ind w:firstLine="540"/>
        <w:jc w:val="both"/>
        <w:outlineLvl w:val="0"/>
      </w:pPr>
      <w:r>
        <w:t>Статья 22</w:t>
      </w:r>
    </w:p>
    <w:p w:rsidR="005E39A3" w:rsidRDefault="005E39A3">
      <w:pPr>
        <w:pStyle w:val="ConsPlusNormal"/>
        <w:ind w:firstLine="540"/>
        <w:jc w:val="both"/>
      </w:pPr>
    </w:p>
    <w:p w:rsidR="005E39A3" w:rsidRDefault="005E39A3">
      <w:pPr>
        <w:pStyle w:val="ConsPlusNormal"/>
        <w:ind w:firstLine="540"/>
        <w:jc w:val="both"/>
      </w:pPr>
      <w:hyperlink r:id="rId100">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5E39A3" w:rsidRDefault="005E39A3">
      <w:pPr>
        <w:pStyle w:val="ConsPlusNormal"/>
        <w:spacing w:before="220"/>
        <w:ind w:firstLine="540"/>
        <w:jc w:val="both"/>
      </w:pPr>
      <w:r>
        <w:lastRenderedPageBreak/>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9A3" w:rsidRDefault="005E39A3">
      <w:pPr>
        <w:pStyle w:val="ConsPlusNormal"/>
        <w:ind w:firstLine="540"/>
        <w:jc w:val="both"/>
      </w:pPr>
    </w:p>
    <w:p w:rsidR="005E39A3" w:rsidRDefault="005E39A3">
      <w:pPr>
        <w:pStyle w:val="ConsPlusTitle"/>
        <w:ind w:firstLine="540"/>
        <w:jc w:val="both"/>
        <w:outlineLvl w:val="0"/>
      </w:pPr>
      <w:r>
        <w:t>Статья 23</w:t>
      </w:r>
    </w:p>
    <w:p w:rsidR="005E39A3" w:rsidRDefault="005E39A3">
      <w:pPr>
        <w:pStyle w:val="ConsPlusNormal"/>
        <w:ind w:firstLine="540"/>
        <w:jc w:val="both"/>
      </w:pPr>
    </w:p>
    <w:p w:rsidR="005E39A3" w:rsidRDefault="005E39A3">
      <w:pPr>
        <w:pStyle w:val="ConsPlusNormal"/>
        <w:ind w:firstLine="540"/>
        <w:jc w:val="both"/>
      </w:pPr>
      <w:r>
        <w:t xml:space="preserve">Положения </w:t>
      </w:r>
      <w:hyperlink r:id="rId101">
        <w:r>
          <w:rPr>
            <w:color w:val="0000FF"/>
          </w:rPr>
          <w:t>статей 33</w:t>
        </w:r>
      </w:hyperlink>
      <w:r>
        <w:t xml:space="preserve">, </w:t>
      </w:r>
      <w:hyperlink r:id="rId102">
        <w:r>
          <w:rPr>
            <w:color w:val="0000FF"/>
          </w:rPr>
          <w:t>35</w:t>
        </w:r>
      </w:hyperlink>
      <w:r>
        <w:t xml:space="preserve">, </w:t>
      </w:r>
      <w:hyperlink r:id="rId103">
        <w:r>
          <w:rPr>
            <w:color w:val="0000FF"/>
          </w:rPr>
          <w:t>38</w:t>
        </w:r>
      </w:hyperlink>
      <w:r>
        <w:t xml:space="preserve">, </w:t>
      </w:r>
      <w:hyperlink r:id="rId104">
        <w:r>
          <w:rPr>
            <w:color w:val="0000FF"/>
          </w:rPr>
          <w:t>60</w:t>
        </w:r>
      </w:hyperlink>
      <w:r>
        <w:t xml:space="preserve"> и </w:t>
      </w:r>
      <w:hyperlink r:id="rId105">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5E39A3" w:rsidRDefault="005E39A3">
      <w:pPr>
        <w:pStyle w:val="ConsPlusNormal"/>
        <w:ind w:firstLine="540"/>
        <w:jc w:val="both"/>
      </w:pPr>
    </w:p>
    <w:p w:rsidR="005E39A3" w:rsidRDefault="005E39A3">
      <w:pPr>
        <w:pStyle w:val="ConsPlusNormal"/>
        <w:jc w:val="right"/>
      </w:pPr>
      <w:r>
        <w:t>Президент</w:t>
      </w:r>
    </w:p>
    <w:p w:rsidR="005E39A3" w:rsidRDefault="005E39A3">
      <w:pPr>
        <w:pStyle w:val="ConsPlusNormal"/>
        <w:jc w:val="right"/>
      </w:pPr>
      <w:r>
        <w:t>Российской Федерации</w:t>
      </w:r>
    </w:p>
    <w:p w:rsidR="005E39A3" w:rsidRDefault="005E39A3">
      <w:pPr>
        <w:pStyle w:val="ConsPlusNormal"/>
        <w:jc w:val="right"/>
      </w:pPr>
      <w:r>
        <w:t>В.ПУТИН</w:t>
      </w:r>
    </w:p>
    <w:p w:rsidR="005E39A3" w:rsidRDefault="005E39A3">
      <w:pPr>
        <w:pStyle w:val="ConsPlusNormal"/>
      </w:pPr>
      <w:r>
        <w:t>Москва, Кремль</w:t>
      </w:r>
    </w:p>
    <w:p w:rsidR="005E39A3" w:rsidRDefault="005E39A3">
      <w:pPr>
        <w:pStyle w:val="ConsPlusNormal"/>
        <w:spacing w:before="220"/>
      </w:pPr>
      <w:r>
        <w:t>7 мая 2013 года</w:t>
      </w:r>
    </w:p>
    <w:p w:rsidR="005E39A3" w:rsidRDefault="005E39A3">
      <w:pPr>
        <w:pStyle w:val="ConsPlusNormal"/>
        <w:spacing w:before="220"/>
      </w:pPr>
      <w:r>
        <w:t>N 102-ФЗ</w:t>
      </w:r>
    </w:p>
    <w:p w:rsidR="005E39A3" w:rsidRDefault="005E39A3">
      <w:pPr>
        <w:pStyle w:val="ConsPlusNormal"/>
        <w:ind w:firstLine="540"/>
        <w:jc w:val="both"/>
      </w:pPr>
    </w:p>
    <w:p w:rsidR="005E39A3" w:rsidRDefault="005E39A3">
      <w:pPr>
        <w:pStyle w:val="ConsPlusNormal"/>
        <w:ind w:firstLine="540"/>
        <w:jc w:val="both"/>
      </w:pPr>
    </w:p>
    <w:p w:rsidR="005E39A3" w:rsidRDefault="005E39A3">
      <w:pPr>
        <w:pStyle w:val="ConsPlusNormal"/>
        <w:pBdr>
          <w:bottom w:val="single" w:sz="6" w:space="0" w:color="auto"/>
        </w:pBdr>
        <w:spacing w:before="100" w:after="100"/>
        <w:jc w:val="both"/>
        <w:rPr>
          <w:sz w:val="2"/>
          <w:szCs w:val="2"/>
        </w:rPr>
      </w:pPr>
    </w:p>
    <w:p w:rsidR="0071144B" w:rsidRDefault="0071144B">
      <w:bookmarkStart w:id="0" w:name="_GoBack"/>
      <w:bookmarkEnd w:id="0"/>
    </w:p>
    <w:sectPr w:rsidR="0071144B" w:rsidSect="003D5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A3"/>
    <w:rsid w:val="005E39A3"/>
    <w:rsid w:val="0071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39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39A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39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39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LAW&amp;n=133798&amp;dst=100051" TargetMode="External"/><Relationship Id="rId42" Type="http://schemas.openxmlformats.org/officeDocument/2006/relationships/hyperlink" Target="https://login.consultant.ru/link/?req=doc&amp;base=LAW&amp;n=144924&amp;dst=303" TargetMode="External"/><Relationship Id="rId47" Type="http://schemas.openxmlformats.org/officeDocument/2006/relationships/hyperlink" Target="https://login.consultant.ru/link/?req=doc&amp;base=LAW&amp;n=144924&amp;dst=102332" TargetMode="External"/><Relationship Id="rId63" Type="http://schemas.openxmlformats.org/officeDocument/2006/relationships/hyperlink" Target="https://login.consultant.ru/link/?req=doc&amp;base=LAW&amp;n=144787" TargetMode="External"/><Relationship Id="rId68" Type="http://schemas.openxmlformats.org/officeDocument/2006/relationships/hyperlink" Target="https://login.consultant.ru/link/?req=doc&amp;base=LAW&amp;n=133802&amp;dst=100319" TargetMode="External"/><Relationship Id="rId84" Type="http://schemas.openxmlformats.org/officeDocument/2006/relationships/hyperlink" Target="https://login.consultant.ru/link/?req=doc&amp;base=LAW&amp;n=146233&amp;dst=100439" TargetMode="External"/><Relationship Id="rId89" Type="http://schemas.openxmlformats.org/officeDocument/2006/relationships/hyperlink" Target="https://login.consultant.ru/link/?req=doc&amp;base=LAW&amp;n=144701&amp;dst=100154" TargetMode="External"/><Relationship Id="rId7" Type="http://schemas.openxmlformats.org/officeDocument/2006/relationships/hyperlink" Target="https://login.consultant.ru/link/?req=doc&amp;base=LAW&amp;n=480753&amp;dst=100138" TargetMode="External"/><Relationship Id="rId71" Type="http://schemas.openxmlformats.org/officeDocument/2006/relationships/hyperlink" Target="https://login.consultant.ru/link/?req=doc&amp;base=LAW&amp;n=133802&amp;dst=101386" TargetMode="External"/><Relationship Id="rId92" Type="http://schemas.openxmlformats.org/officeDocument/2006/relationships/hyperlink" Target="https://login.consultant.ru/link/?req=doc&amp;base=LAW&amp;n=13862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42937&amp;dst=100176" TargetMode="External"/><Relationship Id="rId29" Type="http://schemas.openxmlformats.org/officeDocument/2006/relationships/hyperlink" Target="https://login.consultant.ru/link/?req=doc&amp;base=LAW&amp;n=138641" TargetMode="External"/><Relationship Id="rId107" Type="http://schemas.openxmlformats.org/officeDocument/2006/relationships/theme" Target="theme/theme1.xml"/><Relationship Id="rId11" Type="http://schemas.openxmlformats.org/officeDocument/2006/relationships/hyperlink" Target="https://login.consultant.ru/link/?req=doc&amp;base=LAW&amp;n=133796&amp;dst=227" TargetMode="External"/><Relationship Id="rId24" Type="http://schemas.openxmlformats.org/officeDocument/2006/relationships/hyperlink" Target="https://login.consultant.ru/link/?req=doc&amp;base=LAW&amp;n=451740" TargetMode="External"/><Relationship Id="rId32" Type="http://schemas.openxmlformats.org/officeDocument/2006/relationships/hyperlink" Target="https://login.consultant.ru/link/?req=doc&amp;base=LAW&amp;n=144682&amp;dst=102432" TargetMode="External"/><Relationship Id="rId37" Type="http://schemas.openxmlformats.org/officeDocument/2006/relationships/hyperlink" Target="https://login.consultant.ru/link/?req=doc&amp;base=LAW&amp;n=144924" TargetMode="External"/><Relationship Id="rId40" Type="http://schemas.openxmlformats.org/officeDocument/2006/relationships/hyperlink" Target="https://login.consultant.ru/link/?req=doc&amp;base=LAW&amp;n=144924&amp;dst=102575" TargetMode="External"/><Relationship Id="rId45" Type="http://schemas.openxmlformats.org/officeDocument/2006/relationships/hyperlink" Target="https://login.consultant.ru/link/?req=doc&amp;base=LAW&amp;n=144924&amp;dst=101679" TargetMode="External"/><Relationship Id="rId53" Type="http://schemas.openxmlformats.org/officeDocument/2006/relationships/hyperlink" Target="https://login.consultant.ru/link/?req=doc&amp;base=LAW&amp;n=144924&amp;dst=101732" TargetMode="External"/><Relationship Id="rId58" Type="http://schemas.openxmlformats.org/officeDocument/2006/relationships/hyperlink" Target="https://login.consultant.ru/link/?req=doc&amp;base=LAW&amp;n=144924&amp;dst=102175" TargetMode="External"/><Relationship Id="rId66" Type="http://schemas.openxmlformats.org/officeDocument/2006/relationships/hyperlink" Target="https://login.consultant.ru/link/?req=doc&amp;base=LAW&amp;n=133802" TargetMode="External"/><Relationship Id="rId74" Type="http://schemas.openxmlformats.org/officeDocument/2006/relationships/hyperlink" Target="https://login.consultant.ru/link/?req=doc&amp;base=LAW&amp;n=133802&amp;dst=101374" TargetMode="External"/><Relationship Id="rId79" Type="http://schemas.openxmlformats.org/officeDocument/2006/relationships/hyperlink" Target="https://login.consultant.ru/link/?req=doc&amp;base=LAW&amp;n=133802&amp;dst=101412" TargetMode="External"/><Relationship Id="rId87" Type="http://schemas.openxmlformats.org/officeDocument/2006/relationships/hyperlink" Target="https://login.consultant.ru/link/?req=doc&amp;base=LAW&amp;n=451740" TargetMode="External"/><Relationship Id="rId102" Type="http://schemas.openxmlformats.org/officeDocument/2006/relationships/hyperlink" Target="https://login.consultant.ru/link/?req=doc&amp;base=LAW&amp;n=161274&amp;dst=10167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4924&amp;dst=102202" TargetMode="External"/><Relationship Id="rId82" Type="http://schemas.openxmlformats.org/officeDocument/2006/relationships/hyperlink" Target="https://login.consultant.ru/link/?req=doc&amp;base=LAW&amp;n=133802&amp;dst=100791" TargetMode="External"/><Relationship Id="rId90" Type="http://schemas.openxmlformats.org/officeDocument/2006/relationships/hyperlink" Target="https://login.consultant.ru/link/?req=doc&amp;base=LAW&amp;n=451740" TargetMode="External"/><Relationship Id="rId95" Type="http://schemas.openxmlformats.org/officeDocument/2006/relationships/hyperlink" Target="https://login.consultant.ru/link/?req=doc&amp;base=LAW&amp;n=138620" TargetMode="External"/><Relationship Id="rId19" Type="http://schemas.openxmlformats.org/officeDocument/2006/relationships/hyperlink" Target="https://login.consultant.ru/link/?req=doc&amp;base=LAW&amp;n=133798&amp;dst=100031" TargetMode="External"/><Relationship Id="rId14" Type="http://schemas.openxmlformats.org/officeDocument/2006/relationships/hyperlink" Target="https://login.consultant.ru/link/?req=doc&amp;base=LAW&amp;n=142937&amp;dst=100305" TargetMode="External"/><Relationship Id="rId22" Type="http://schemas.openxmlformats.org/officeDocument/2006/relationships/hyperlink" Target="https://login.consultant.ru/link/?req=doc&amp;base=LAW&amp;n=133798&amp;dst=82" TargetMode="External"/><Relationship Id="rId27" Type="http://schemas.openxmlformats.org/officeDocument/2006/relationships/hyperlink" Target="https://login.consultant.ru/link/?req=doc&amp;base=LAW&amp;n=477482&amp;dst=100921" TargetMode="External"/><Relationship Id="rId30" Type="http://schemas.openxmlformats.org/officeDocument/2006/relationships/hyperlink" Target="https://login.consultant.ru/link/?req=doc&amp;base=LAW&amp;n=451740" TargetMode="External"/><Relationship Id="rId35" Type="http://schemas.openxmlformats.org/officeDocument/2006/relationships/hyperlink" Target="https://login.consultant.ru/link/?req=doc&amp;base=LAW&amp;n=144682&amp;dst=1851" TargetMode="External"/><Relationship Id="rId43" Type="http://schemas.openxmlformats.org/officeDocument/2006/relationships/hyperlink" Target="https://login.consultant.ru/link/?req=doc&amp;base=LAW&amp;n=144924&amp;dst=100540" TargetMode="External"/><Relationship Id="rId48" Type="http://schemas.openxmlformats.org/officeDocument/2006/relationships/hyperlink" Target="https://login.consultant.ru/link/?req=doc&amp;base=LAW&amp;n=144924&amp;dst=102334" TargetMode="External"/><Relationship Id="rId56" Type="http://schemas.openxmlformats.org/officeDocument/2006/relationships/hyperlink" Target="https://login.consultant.ru/link/?req=doc&amp;base=LAW&amp;n=144924&amp;dst=101759" TargetMode="External"/><Relationship Id="rId64" Type="http://schemas.openxmlformats.org/officeDocument/2006/relationships/hyperlink" Target="https://login.consultant.ru/link/?req=doc&amp;base=LAW&amp;n=144787&amp;dst=77" TargetMode="External"/><Relationship Id="rId69" Type="http://schemas.openxmlformats.org/officeDocument/2006/relationships/hyperlink" Target="https://login.consultant.ru/link/?req=doc&amp;base=LAW&amp;n=133802&amp;dst=100319" TargetMode="External"/><Relationship Id="rId77" Type="http://schemas.openxmlformats.org/officeDocument/2006/relationships/hyperlink" Target="https://login.consultant.ru/link/?req=doc&amp;base=LAW&amp;n=133802&amp;dst=101414" TargetMode="External"/><Relationship Id="rId100" Type="http://schemas.openxmlformats.org/officeDocument/2006/relationships/hyperlink" Target="https://login.consultant.ru/link/?req=doc&amp;base=LAW&amp;n=144621&amp;dst=100084" TargetMode="External"/><Relationship Id="rId105" Type="http://schemas.openxmlformats.org/officeDocument/2006/relationships/hyperlink" Target="https://login.consultant.ru/link/?req=doc&amp;base=LAW&amp;n=161274&amp;dst=102195" TargetMode="External"/><Relationship Id="rId8" Type="http://schemas.openxmlformats.org/officeDocument/2006/relationships/hyperlink" Target="https://login.consultant.ru/link/?req=doc&amp;base=LAW&amp;n=477482&amp;dst=100874" TargetMode="External"/><Relationship Id="rId51" Type="http://schemas.openxmlformats.org/officeDocument/2006/relationships/hyperlink" Target="https://login.consultant.ru/link/?req=doc&amp;base=LAW&amp;n=144924&amp;dst=102370" TargetMode="External"/><Relationship Id="rId72" Type="http://schemas.openxmlformats.org/officeDocument/2006/relationships/hyperlink" Target="https://login.consultant.ru/link/?req=doc&amp;base=LAW&amp;n=133802&amp;dst=101386" TargetMode="External"/><Relationship Id="rId80" Type="http://schemas.openxmlformats.org/officeDocument/2006/relationships/hyperlink" Target="https://login.consultant.ru/link/?req=doc&amp;base=LAW&amp;n=451740" TargetMode="External"/><Relationship Id="rId85" Type="http://schemas.openxmlformats.org/officeDocument/2006/relationships/hyperlink" Target="https://login.consultant.ru/link/?req=doc&amp;base=LAW&amp;n=451740" TargetMode="External"/><Relationship Id="rId93" Type="http://schemas.openxmlformats.org/officeDocument/2006/relationships/hyperlink" Target="https://login.consultant.ru/link/?req=doc&amp;base=LAW&amp;n=138620" TargetMode="External"/><Relationship Id="rId98" Type="http://schemas.openxmlformats.org/officeDocument/2006/relationships/hyperlink" Target="https://login.consultant.ru/link/?req=doc&amp;base=LAW&amp;n=172489&amp;dst=100159" TargetMode="External"/><Relationship Id="rId3" Type="http://schemas.openxmlformats.org/officeDocument/2006/relationships/settings" Target="settings.xml"/><Relationship Id="rId12" Type="http://schemas.openxmlformats.org/officeDocument/2006/relationships/hyperlink" Target="https://login.consultant.ru/link/?req=doc&amp;base=LAW&amp;n=451740" TargetMode="External"/><Relationship Id="rId17" Type="http://schemas.openxmlformats.org/officeDocument/2006/relationships/hyperlink" Target="https://login.consultant.ru/link/?req=doc&amp;base=LAW&amp;n=133798" TargetMode="External"/><Relationship Id="rId25" Type="http://schemas.openxmlformats.org/officeDocument/2006/relationships/hyperlink" Target="https://login.consultant.ru/link/?req=doc&amp;base=LAW&amp;n=146227&amp;dst=343" TargetMode="External"/><Relationship Id="rId33" Type="http://schemas.openxmlformats.org/officeDocument/2006/relationships/hyperlink" Target="https://login.consultant.ru/link/?req=doc&amp;base=LAW&amp;n=144682&amp;dst=1602" TargetMode="External"/><Relationship Id="rId38" Type="http://schemas.openxmlformats.org/officeDocument/2006/relationships/hyperlink" Target="https://login.consultant.ru/link/?req=doc&amp;base=LAW&amp;n=144924&amp;dst=100540" TargetMode="External"/><Relationship Id="rId46" Type="http://schemas.openxmlformats.org/officeDocument/2006/relationships/hyperlink" Target="https://login.consultant.ru/link/?req=doc&amp;base=LAW&amp;n=144924&amp;dst=102354" TargetMode="External"/><Relationship Id="rId59" Type="http://schemas.openxmlformats.org/officeDocument/2006/relationships/hyperlink" Target="https://login.consultant.ru/link/?req=doc&amp;base=LAW&amp;n=144924&amp;dst=101944" TargetMode="External"/><Relationship Id="rId67" Type="http://schemas.openxmlformats.org/officeDocument/2006/relationships/hyperlink" Target="https://login.consultant.ru/link/?req=doc&amp;base=LAW&amp;n=133802&amp;dst=100319" TargetMode="External"/><Relationship Id="rId103" Type="http://schemas.openxmlformats.org/officeDocument/2006/relationships/hyperlink" Target="https://login.consultant.ru/link/?req=doc&amp;base=LAW&amp;n=161274&amp;dst=101701" TargetMode="External"/><Relationship Id="rId20" Type="http://schemas.openxmlformats.org/officeDocument/2006/relationships/hyperlink" Target="https://login.consultant.ru/link/?req=doc&amp;base=LAW&amp;n=133798&amp;dst=100031" TargetMode="External"/><Relationship Id="rId41" Type="http://schemas.openxmlformats.org/officeDocument/2006/relationships/hyperlink" Target="https://login.consultant.ru/link/?req=doc&amp;base=LAW&amp;n=144924&amp;dst=101677" TargetMode="External"/><Relationship Id="rId54" Type="http://schemas.openxmlformats.org/officeDocument/2006/relationships/hyperlink" Target="https://login.consultant.ru/link/?req=doc&amp;base=LAW&amp;n=144924&amp;dst=101732" TargetMode="External"/><Relationship Id="rId62" Type="http://schemas.openxmlformats.org/officeDocument/2006/relationships/hyperlink" Target="https://login.consultant.ru/link/?req=doc&amp;base=LAW&amp;n=144924&amp;dst=21" TargetMode="External"/><Relationship Id="rId70" Type="http://schemas.openxmlformats.org/officeDocument/2006/relationships/hyperlink" Target="https://login.consultant.ru/link/?req=doc&amp;base=LAW&amp;n=133802&amp;dst=101374" TargetMode="External"/><Relationship Id="rId75" Type="http://schemas.openxmlformats.org/officeDocument/2006/relationships/hyperlink" Target="https://login.consultant.ru/link/?req=doc&amp;base=LAW&amp;n=133802&amp;dst=101406" TargetMode="External"/><Relationship Id="rId83" Type="http://schemas.openxmlformats.org/officeDocument/2006/relationships/hyperlink" Target="https://login.consultant.ru/link/?req=doc&amp;base=LAW&amp;n=133802&amp;dst=101922" TargetMode="External"/><Relationship Id="rId88" Type="http://schemas.openxmlformats.org/officeDocument/2006/relationships/hyperlink" Target="https://login.consultant.ru/link/?req=doc&amp;base=LAW&amp;n=144701" TargetMode="External"/><Relationship Id="rId91" Type="http://schemas.openxmlformats.org/officeDocument/2006/relationships/hyperlink" Target="https://login.consultant.ru/link/?req=doc&amp;base=LAW&amp;n=144701&amp;dst=60" TargetMode="External"/><Relationship Id="rId96" Type="http://schemas.openxmlformats.org/officeDocument/2006/relationships/hyperlink" Target="https://login.consultant.ru/link/?req=doc&amp;base=LAW&amp;n=132925&amp;dst=9"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59" TargetMode="External"/><Relationship Id="rId15" Type="http://schemas.openxmlformats.org/officeDocument/2006/relationships/hyperlink" Target="https://login.consultant.ru/link/?req=doc&amp;base=LAW&amp;n=142937&amp;dst=82" TargetMode="External"/><Relationship Id="rId23" Type="http://schemas.openxmlformats.org/officeDocument/2006/relationships/hyperlink" Target="https://login.consultant.ru/link/?req=doc&amp;base=LAW&amp;n=138632&amp;dst=46" TargetMode="External"/><Relationship Id="rId28" Type="http://schemas.openxmlformats.org/officeDocument/2006/relationships/hyperlink" Target="https://login.consultant.ru/link/?req=doc&amp;base=LAW&amp;n=144419&amp;dst=100590" TargetMode="External"/><Relationship Id="rId36" Type="http://schemas.openxmlformats.org/officeDocument/2006/relationships/hyperlink" Target="https://login.consultant.ru/link/?req=doc&amp;base=LAW&amp;n=451740" TargetMode="External"/><Relationship Id="rId49" Type="http://schemas.openxmlformats.org/officeDocument/2006/relationships/hyperlink" Target="https://login.consultant.ru/link/?req=doc&amp;base=LAW&amp;n=144924&amp;dst=101701" TargetMode="External"/><Relationship Id="rId57" Type="http://schemas.openxmlformats.org/officeDocument/2006/relationships/hyperlink" Target="https://login.consultant.ru/link/?req=doc&amp;base=LAW&amp;n=144924&amp;dst=101759" TargetMode="External"/><Relationship Id="rId106" Type="http://schemas.openxmlformats.org/officeDocument/2006/relationships/fontTable" Target="fontTable.xml"/><Relationship Id="rId10" Type="http://schemas.openxmlformats.org/officeDocument/2006/relationships/hyperlink" Target="https://login.consultant.ru/link/?req=doc&amp;base=LAW&amp;n=138588&amp;dst=32" TargetMode="External"/><Relationship Id="rId31" Type="http://schemas.openxmlformats.org/officeDocument/2006/relationships/hyperlink" Target="https://login.consultant.ru/link/?req=doc&amp;base=LAW&amp;n=144682" TargetMode="External"/><Relationship Id="rId44" Type="http://schemas.openxmlformats.org/officeDocument/2006/relationships/hyperlink" Target="https://login.consultant.ru/link/?req=doc&amp;base=LAW&amp;n=451740" TargetMode="External"/><Relationship Id="rId52" Type="http://schemas.openxmlformats.org/officeDocument/2006/relationships/hyperlink" Target="https://login.consultant.ru/link/?req=doc&amp;base=LAW&amp;n=144924&amp;dst=101701" TargetMode="External"/><Relationship Id="rId60" Type="http://schemas.openxmlformats.org/officeDocument/2006/relationships/hyperlink" Target="https://login.consultant.ru/link/?req=doc&amp;base=LAW&amp;n=144924&amp;dst=102195" TargetMode="External"/><Relationship Id="rId65" Type="http://schemas.openxmlformats.org/officeDocument/2006/relationships/hyperlink" Target="https://login.consultant.ru/link/?req=doc&amp;base=LAW&amp;n=144787&amp;dst=78" TargetMode="External"/><Relationship Id="rId73" Type="http://schemas.openxmlformats.org/officeDocument/2006/relationships/hyperlink" Target="https://login.consultant.ru/link/?req=doc&amp;base=LAW&amp;n=133802&amp;dst=101386" TargetMode="External"/><Relationship Id="rId78" Type="http://schemas.openxmlformats.org/officeDocument/2006/relationships/hyperlink" Target="https://login.consultant.ru/link/?req=doc&amp;base=LAW&amp;n=133802&amp;dst=101412" TargetMode="External"/><Relationship Id="rId81" Type="http://schemas.openxmlformats.org/officeDocument/2006/relationships/hyperlink" Target="https://login.consultant.ru/link/?req=doc&amp;base=LAW&amp;n=133802&amp;dst=101430" TargetMode="External"/><Relationship Id="rId86" Type="http://schemas.openxmlformats.org/officeDocument/2006/relationships/hyperlink" Target="https://login.consultant.ru/link/?req=doc&amp;base=LAW&amp;n=143412&amp;dst=100162"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LAW&amp;n=480753&amp;dst=100138" TargetMode="External"/><Relationship Id="rId101" Type="http://schemas.openxmlformats.org/officeDocument/2006/relationships/hyperlink" Target="https://login.consultant.ru/link/?req=doc&amp;base=LAW&amp;n=161274&amp;dst=1005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3408&amp;dst=224" TargetMode="External"/><Relationship Id="rId13" Type="http://schemas.openxmlformats.org/officeDocument/2006/relationships/hyperlink" Target="https://login.consultant.ru/link/?req=doc&amp;base=LAW&amp;n=142937" TargetMode="External"/><Relationship Id="rId18" Type="http://schemas.openxmlformats.org/officeDocument/2006/relationships/hyperlink" Target="https://login.consultant.ru/link/?req=doc&amp;base=LAW&amp;n=133798&amp;dst=100031" TargetMode="External"/><Relationship Id="rId39" Type="http://schemas.openxmlformats.org/officeDocument/2006/relationships/hyperlink" Target="https://login.consultant.ru/link/?req=doc&amp;base=LAW&amp;n=144924&amp;dst=102571" TargetMode="External"/><Relationship Id="rId34" Type="http://schemas.openxmlformats.org/officeDocument/2006/relationships/hyperlink" Target="https://login.consultant.ru/link/?req=doc&amp;base=LAW&amp;n=451740" TargetMode="External"/><Relationship Id="rId50" Type="http://schemas.openxmlformats.org/officeDocument/2006/relationships/hyperlink" Target="https://login.consultant.ru/link/?req=doc&amp;base=LAW&amp;n=144924&amp;dst=102507" TargetMode="External"/><Relationship Id="rId55" Type="http://schemas.openxmlformats.org/officeDocument/2006/relationships/hyperlink" Target="https://login.consultant.ru/link/?req=doc&amp;base=LAW&amp;n=144924&amp;dst=102163" TargetMode="External"/><Relationship Id="rId76" Type="http://schemas.openxmlformats.org/officeDocument/2006/relationships/hyperlink" Target="https://login.consultant.ru/link/?req=doc&amp;base=LAW&amp;n=133802&amp;dst=101412" TargetMode="External"/><Relationship Id="rId97" Type="http://schemas.openxmlformats.org/officeDocument/2006/relationships/hyperlink" Target="https://login.consultant.ru/link/?req=doc&amp;base=LAW&amp;n=451740" TargetMode="External"/><Relationship Id="rId104" Type="http://schemas.openxmlformats.org/officeDocument/2006/relationships/hyperlink" Target="https://login.consultant.ru/link/?req=doc&amp;base=LAW&amp;n=161274&amp;dst=100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7461</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uag114</dc:creator>
  <cp:lastModifiedBy>uag114</cp:lastModifiedBy>
  <cp:revision>1</cp:revision>
  <dcterms:created xsi:type="dcterms:W3CDTF">2025-02-12T08:24:00Z</dcterms:created>
  <dcterms:modified xsi:type="dcterms:W3CDTF">2025-02-12T08:26:00Z</dcterms:modified>
</cp:coreProperties>
</file>