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A0" w:rsidRDefault="00F246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9453A0" w:rsidRDefault="00F24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УКАЗ</w:t>
      </w:r>
    </w:p>
    <w:p w:rsidR="009453A0" w:rsidRDefault="00F246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ГУБЕРНАТОРА БРЯНСКОЙ ОБЛАСТИ</w:t>
      </w:r>
    </w:p>
    <w:p w:rsidR="009453A0" w:rsidRDefault="00945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2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</w:tblGrid>
      <w:tr w:rsidR="009453A0">
        <w:tc>
          <w:tcPr>
            <w:tcW w:w="5238" w:type="dxa"/>
            <w:shd w:val="clear" w:color="auto" w:fill="auto"/>
            <w:vAlign w:val="center"/>
          </w:tcPr>
          <w:p w:rsidR="009453A0" w:rsidRDefault="00F246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от _____________________№______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г. Брянск</w:t>
            </w:r>
          </w:p>
        </w:tc>
      </w:tr>
      <w:tr w:rsidR="009453A0">
        <w:tc>
          <w:tcPr>
            <w:tcW w:w="5238" w:type="dxa"/>
            <w:shd w:val="clear" w:color="auto" w:fill="auto"/>
            <w:vAlign w:val="center"/>
          </w:tcPr>
          <w:p w:rsidR="009453A0" w:rsidRDefault="00F24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9453A0">
        <w:tc>
          <w:tcPr>
            <w:tcW w:w="5238" w:type="dxa"/>
            <w:shd w:val="clear" w:color="auto" w:fill="auto"/>
            <w:vAlign w:val="center"/>
          </w:tcPr>
          <w:p w:rsidR="009453A0" w:rsidRDefault="00F24697" w:rsidP="00BB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 внесении изменений в указ Гу</w:t>
            </w:r>
            <w:r w:rsidR="00BB0D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бернатора Брянской области от 17 августа 2017 года №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«Об </w:t>
            </w:r>
            <w:r w:rsidR="00BB0D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образовании управления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Брянской области»</w:t>
            </w:r>
          </w:p>
        </w:tc>
      </w:tr>
    </w:tbl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F2469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В соответствии с Уставом Брянской области</w:t>
      </w:r>
      <w:r>
        <w:rPr>
          <w:rFonts w:ascii="Times New Roman" w:hAnsi="Times New Roman"/>
          <w:sz w:val="28"/>
          <w:szCs w:val="28"/>
        </w:rPr>
        <w:t>, законами Брянской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 декабря 2012 года № 92-З </w:t>
      </w:r>
      <w:hyperlink r:id="rId6">
        <w:r>
          <w:rPr>
            <w:rStyle w:val="ListLabel1"/>
          </w:rPr>
          <w:t>«О Правительстве Брянской области и иных исполнительных органах Брянской области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, от 3 ноября 1997 года           № 28-З «О законах и иных нормативных правовых актах Брянской области»</w:t>
      </w:r>
    </w:p>
    <w:p w:rsidR="009453A0" w:rsidRDefault="00F24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ПОСТАНОВЛЯЮ:</w:t>
      </w: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F24697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 xml:space="preserve">1. Внести изменение в указ Губернатора Брянской области                             </w:t>
      </w:r>
      <w:r w:rsidR="00BB0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от 17 августа 2017 года № 138 «Об образовании управления архитектуры </w:t>
      </w:r>
      <w:r w:rsidR="00C71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gramStart"/>
      <w:r w:rsidR="00BB0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 градостроительства Брянской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(в редакции указов Губернатора Брянской области </w:t>
      </w:r>
      <w:r w:rsidR="00034998">
        <w:rPr>
          <w:rFonts w:ascii="Times New Roman" w:eastAsia="Times New Roman" w:hAnsi="Times New Roman" w:cs="Times New Roman"/>
          <w:sz w:val="28"/>
        </w:rPr>
        <w:t xml:space="preserve">от 4 сентября 2017 года № 145, от 23 ноября 2017 года </w:t>
      </w:r>
      <w:r w:rsidR="00766436">
        <w:rPr>
          <w:rFonts w:ascii="Times New Roman" w:eastAsia="Times New Roman" w:hAnsi="Times New Roman" w:cs="Times New Roman"/>
          <w:sz w:val="28"/>
        </w:rPr>
        <w:t xml:space="preserve">     </w:t>
      </w:r>
      <w:r w:rsidR="00034998">
        <w:rPr>
          <w:rFonts w:ascii="Times New Roman" w:eastAsia="Times New Roman" w:hAnsi="Times New Roman" w:cs="Times New Roman"/>
          <w:sz w:val="28"/>
        </w:rPr>
        <w:t>№ 199, от 27 марта 2018 № 54, от 30 января 2019 года № 16, от 22 августа 2019 года № 116, от 3 марта 2020 года №</w:t>
      </w:r>
      <w:r w:rsidR="00C71A63">
        <w:rPr>
          <w:rFonts w:ascii="Times New Roman" w:eastAsia="Times New Roman" w:hAnsi="Times New Roman" w:cs="Times New Roman"/>
          <w:sz w:val="28"/>
        </w:rPr>
        <w:t xml:space="preserve"> 46, от 26 мая 2020 года № 105, </w:t>
      </w:r>
      <w:r w:rsidR="00C71A63">
        <w:rPr>
          <w:rFonts w:ascii="Times New Roman" w:eastAsia="Times New Roman" w:hAnsi="Times New Roman" w:cs="Times New Roman"/>
          <w:sz w:val="28"/>
        </w:rPr>
        <w:br/>
      </w:r>
      <w:r w:rsidR="00034998">
        <w:rPr>
          <w:rFonts w:ascii="Times New Roman" w:eastAsia="Times New Roman" w:hAnsi="Times New Roman" w:cs="Times New Roman"/>
          <w:sz w:val="28"/>
        </w:rPr>
        <w:t>от 8 июня 2022 года № 93</w:t>
      </w:r>
      <w:r w:rsidR="00BB0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), изложив пункт 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 следующей редакции:</w:t>
      </w:r>
    </w:p>
    <w:p w:rsidR="009453A0" w:rsidRDefault="00BB0D36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«7</w:t>
      </w:r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Контроль за</w:t>
      </w:r>
      <w:proofErr w:type="gramEnd"/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исполнение</w:t>
      </w:r>
      <w:r w:rsidR="00237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 указа возложить на заместителей</w:t>
      </w:r>
      <w:bookmarkStart w:id="0" w:name="_GoBack"/>
      <w:bookmarkEnd w:id="0"/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Губернатора Брянской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Симоненко </w:t>
      </w:r>
      <w:r w:rsidR="003C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Н.К.</w:t>
      </w:r>
      <w:r w:rsidR="00E9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, Филипенко Ю.В.</w:t>
      </w:r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:rsidR="009453A0" w:rsidRDefault="00F24697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 xml:space="preserve">2. Внести в Положение об управлении </w:t>
      </w:r>
      <w:r w:rsidR="0022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архитектуры </w:t>
      </w:r>
      <w:r w:rsidR="00C71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br/>
      </w:r>
      <w:r w:rsidR="00225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 градостроительства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Брянской области, утвержденное вышеназванным указом, следующие изменения:</w:t>
      </w:r>
    </w:p>
    <w:p w:rsidR="009453A0" w:rsidRDefault="00F24697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2.1. В разделе I «Общие положения»:</w:t>
      </w:r>
    </w:p>
    <w:p w:rsidR="009453A0" w:rsidRDefault="00F24697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2.1.1. В пункте 1.1 с</w:t>
      </w:r>
      <w:r>
        <w:rPr>
          <w:rFonts w:ascii="Times New Roman" w:hAnsi="Times New Roman" w:cs="Times New Roman"/>
          <w:sz w:val="28"/>
          <w:szCs w:val="28"/>
        </w:rPr>
        <w:t>лова «исполнительным органом государственной власти» заменить словами «органом исполните</w:t>
      </w:r>
      <w:r w:rsidR="00E25109">
        <w:rPr>
          <w:rFonts w:ascii="Times New Roman" w:hAnsi="Times New Roman" w:cs="Times New Roman"/>
          <w:sz w:val="28"/>
          <w:szCs w:val="28"/>
        </w:rPr>
        <w:t>льной власти»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453A0" w:rsidRPr="00DF4F70" w:rsidRDefault="00F24697" w:rsidP="00DF4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 xml:space="preserve">2.1.2.  </w:t>
      </w:r>
      <w:r w:rsidR="00A61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 пункте 1.3 с</w:t>
      </w:r>
      <w:r w:rsidR="00A61728">
        <w:rPr>
          <w:rFonts w:ascii="Times New Roman" w:hAnsi="Times New Roman" w:cs="Times New Roman"/>
          <w:sz w:val="28"/>
          <w:szCs w:val="28"/>
        </w:rPr>
        <w:t>лово «начальник» заменить словами «начальник управления»</w:t>
      </w:r>
      <w:r w:rsidR="00A6172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453A0" w:rsidRDefault="00F24697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разделе 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Основные 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управления»:</w:t>
      </w:r>
    </w:p>
    <w:p w:rsidR="009453A0" w:rsidRDefault="00F24697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 xml:space="preserve">2.2.1.  В пункте 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2.7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DF4F70">
        <w:rPr>
          <w:rFonts w:ascii="Times New Roman" w:hAnsi="Times New Roman" w:cs="Times New Roman"/>
          <w:sz w:val="28"/>
          <w:szCs w:val="28"/>
        </w:rPr>
        <w:t>» заменить словами «Брянской области»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F4F70" w:rsidRDefault="00F2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2.2.2.  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2.10 после слов</w:t>
      </w:r>
      <w:r w:rsidR="00DF4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«земельных участков</w:t>
      </w:r>
      <w:r w:rsidR="00DF4F70">
        <w:rPr>
          <w:rFonts w:ascii="Times New Roman" w:hAnsi="Times New Roman" w:cs="Times New Roman"/>
          <w:sz w:val="28"/>
          <w:szCs w:val="28"/>
        </w:rPr>
        <w:t>» дополнить словами «расположенных на территории Брянской области</w:t>
      </w:r>
      <w:proofErr w:type="gramStart"/>
      <w:r w:rsidR="00DF4F7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940C9">
        <w:rPr>
          <w:rFonts w:ascii="Times New Roman" w:hAnsi="Times New Roman" w:cs="Times New Roman"/>
          <w:sz w:val="28"/>
          <w:szCs w:val="28"/>
        </w:rPr>
        <w:t>.</w:t>
      </w:r>
    </w:p>
    <w:p w:rsidR="009904DE" w:rsidRPr="00260BC8" w:rsidRDefault="009904DE" w:rsidP="00990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2.12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1F4FF0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BC8" w:rsidRDefault="00260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ab/>
      </w:r>
      <w:r w:rsidR="00F246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2.3.</w:t>
      </w:r>
      <w:r w:rsidRPr="0026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«Функции управления»:</w:t>
      </w:r>
    </w:p>
    <w:p w:rsidR="00260BC8" w:rsidRDefault="00260BC8" w:rsidP="00260BC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2.3.1. В пункте 3.6 слова</w:t>
      </w:r>
      <w:r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«органов государственной власти» заменить словами «органов исполнительной власти».</w:t>
      </w:r>
    </w:p>
    <w:p w:rsidR="000821C5" w:rsidRDefault="000821C5" w:rsidP="00260BC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3.12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7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74C13">
        <w:rPr>
          <w:rFonts w:ascii="Times New Roman" w:hAnsi="Times New Roman" w:cs="Times New Roman"/>
          <w:sz w:val="28"/>
          <w:szCs w:val="28"/>
        </w:rPr>
        <w:t>Брянской области</w:t>
      </w:r>
      <w:proofErr w:type="gramStart"/>
      <w:r w:rsidR="00374C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04DE" w:rsidRDefault="009904DE" w:rsidP="009904DE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3.18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30E4E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35AB" w:rsidRDefault="00BE35AB" w:rsidP="00BE35AB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3.24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</w:p>
    <w:p w:rsidR="00E6126C" w:rsidRDefault="00E6126C" w:rsidP="00E6126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 3.27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</w:p>
    <w:p w:rsidR="00AB07A1" w:rsidRDefault="00AB07A1" w:rsidP="00E6126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2.4.</w:t>
      </w:r>
      <w:r w:rsidRPr="0026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разделе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IV</w:t>
      </w:r>
      <w:r w:rsidRPr="00AB0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«Права и обязанности управления»:</w:t>
      </w:r>
    </w:p>
    <w:p w:rsidR="00F34C40" w:rsidRDefault="00AB07A1" w:rsidP="00E6126C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F34C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 пункте 4.1 слова</w:t>
      </w:r>
      <w:r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«органах государственной власти» заменить словами «иных исполнительных органах».</w:t>
      </w:r>
    </w:p>
    <w:p w:rsidR="002C21DA" w:rsidRDefault="00F148A4" w:rsidP="002C21DA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2C21DA">
        <w:rPr>
          <w:rFonts w:ascii="Times New Roman" w:hAnsi="Times New Roman" w:cs="Times New Roman"/>
          <w:sz w:val="28"/>
          <w:szCs w:val="28"/>
        </w:rPr>
        <w:t xml:space="preserve">. </w:t>
      </w:r>
      <w:r w:rsidR="002C2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 пункте 4.2 слова</w:t>
      </w:r>
      <w:r w:rsidR="002C21DA"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1DA">
        <w:rPr>
          <w:rFonts w:ascii="Times New Roman" w:hAnsi="Times New Roman" w:cs="Times New Roman"/>
          <w:color w:val="000000"/>
          <w:sz w:val="28"/>
          <w:szCs w:val="28"/>
        </w:rPr>
        <w:t>«органов государственной власти» заменить словами «иных исполнительных органов».</w:t>
      </w:r>
    </w:p>
    <w:p w:rsidR="00F148A4" w:rsidRDefault="00F148A4" w:rsidP="00F148A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</w:t>
      </w:r>
      <w:r w:rsidRPr="00F14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E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4.6.3 </w:t>
      </w:r>
      <w:r w:rsidR="00D74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пункта 4.6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границу с</w:t>
      </w:r>
      <w:r w:rsidR="0089061C">
        <w:rPr>
          <w:rFonts w:ascii="Times New Roman" w:hAnsi="Times New Roman" w:cs="Times New Roman"/>
          <w:sz w:val="28"/>
          <w:szCs w:val="28"/>
        </w:rPr>
        <w:t>» 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«Брянской»</w:t>
      </w:r>
      <w:r w:rsidR="0089061C">
        <w:rPr>
          <w:rFonts w:ascii="Times New Roman" w:hAnsi="Times New Roman" w:cs="Times New Roman"/>
          <w:sz w:val="28"/>
          <w:szCs w:val="28"/>
        </w:rPr>
        <w:t xml:space="preserve">, </w:t>
      </w:r>
      <w:r w:rsidR="008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</w:t>
      </w:r>
      <w:r w:rsidR="008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состав</w:t>
      </w:r>
      <w:r w:rsidR="0089061C">
        <w:rPr>
          <w:rFonts w:ascii="Times New Roman" w:hAnsi="Times New Roman" w:cs="Times New Roman"/>
          <w:sz w:val="28"/>
          <w:szCs w:val="28"/>
        </w:rPr>
        <w:t xml:space="preserve">» дополнить словом «Брянской», </w:t>
      </w:r>
      <w:r w:rsidR="008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</w:t>
      </w:r>
      <w:r w:rsidR="00890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«сельских поселений</w:t>
      </w:r>
      <w:r w:rsidR="0089061C"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  <w:proofErr w:type="gramEnd"/>
    </w:p>
    <w:p w:rsidR="00F148A4" w:rsidRDefault="000E7618" w:rsidP="002C21DA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4.6.4</w:t>
      </w:r>
      <w:r w:rsidR="008E46C3" w:rsidRPr="008E4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4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 территории</w:t>
      </w:r>
      <w:r>
        <w:rPr>
          <w:rFonts w:ascii="Times New Roman" w:hAnsi="Times New Roman" w:cs="Times New Roman"/>
          <w:sz w:val="28"/>
          <w:szCs w:val="28"/>
        </w:rPr>
        <w:t>» дополнить словом «Брянской».</w:t>
      </w:r>
    </w:p>
    <w:p w:rsidR="007C0389" w:rsidRDefault="007C0389" w:rsidP="007C038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4.6.5 </w:t>
      </w:r>
      <w:r w:rsidR="008E4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пункта 4.6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«границу с</w:t>
      </w:r>
      <w:r>
        <w:rPr>
          <w:rFonts w:ascii="Times New Roman" w:hAnsi="Times New Roman" w:cs="Times New Roman"/>
          <w:sz w:val="28"/>
          <w:szCs w:val="28"/>
        </w:rPr>
        <w:t>» дополнить словом «Брянской».</w:t>
      </w:r>
    </w:p>
    <w:p w:rsidR="00C102F4" w:rsidRDefault="00C102F4" w:rsidP="00C102F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</w:t>
      </w:r>
      <w:r w:rsidR="00E90A8E" w:rsidRP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Подпункт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4.6.7</w:t>
      </w:r>
      <w:r w:rsidR="00B10D80" w:rsidRP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</w:p>
    <w:p w:rsidR="00365D6E" w:rsidRDefault="00365D6E" w:rsidP="00C102F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4.6.10</w:t>
      </w:r>
      <w:r w:rsidR="00B10D80" w:rsidRP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«развития</w:t>
      </w:r>
      <w:r>
        <w:rPr>
          <w:rFonts w:ascii="Times New Roman" w:hAnsi="Times New Roman" w:cs="Times New Roman"/>
          <w:sz w:val="28"/>
          <w:szCs w:val="28"/>
        </w:rPr>
        <w:t>» дополнить словом «Брянской».</w:t>
      </w:r>
    </w:p>
    <w:p w:rsidR="00136566" w:rsidRDefault="00136566" w:rsidP="00136566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2.4.8.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4.6.11</w:t>
      </w:r>
      <w:r w:rsidR="00B10D80" w:rsidRP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«градостроительства</w:t>
      </w:r>
      <w:r>
        <w:rPr>
          <w:rFonts w:ascii="Times New Roman" w:hAnsi="Times New Roman" w:cs="Times New Roman"/>
          <w:sz w:val="28"/>
          <w:szCs w:val="28"/>
        </w:rPr>
        <w:t>» дополнить словом «Брянской».</w:t>
      </w:r>
    </w:p>
    <w:p w:rsidR="001F4FF0" w:rsidRDefault="001B057C" w:rsidP="009904DE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2.4.9.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E90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пункте 4.6.12 </w:t>
      </w:r>
      <w:r w:rsid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пункта 4.6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слова</w:t>
      </w:r>
      <w:r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«исполнительного органа» заменить словом «управления».</w:t>
      </w:r>
    </w:p>
    <w:p w:rsidR="00EE46B9" w:rsidRDefault="00EE46B9" w:rsidP="00EE46B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 4.6.16</w:t>
      </w:r>
      <w:r w:rsidR="00B10D80" w:rsidRP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0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«Брянской области»,</w:t>
      </w:r>
      <w:r w:rsidRPr="00EE46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«сведения</w:t>
      </w:r>
      <w:r>
        <w:rPr>
          <w:rFonts w:ascii="Times New Roman" w:hAnsi="Times New Roman" w:cs="Times New Roman"/>
          <w:sz w:val="28"/>
          <w:szCs w:val="28"/>
        </w:rPr>
        <w:t>» дополнить словом «государственной».</w:t>
      </w:r>
    </w:p>
    <w:p w:rsidR="00A73F39" w:rsidRDefault="00A73F39" w:rsidP="00EE46B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2.4.11. </w:t>
      </w:r>
      <w:r w:rsidR="001B3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Подпункт 4.6.18 </w:t>
      </w:r>
      <w:r w:rsidR="00D6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пункта 4.6 </w:t>
      </w:r>
      <w:r w:rsidR="001B3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после слова</w:t>
      </w:r>
      <w:r w:rsidR="001B3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«самоуправления</w:t>
      </w:r>
      <w:r w:rsidR="001B3255"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</w:p>
    <w:p w:rsidR="001B3255" w:rsidRDefault="001B3255" w:rsidP="00EE46B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 4.6.19</w:t>
      </w:r>
      <w:r w:rsidR="00D606F7" w:rsidRPr="00D6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«Брянской области».</w:t>
      </w:r>
    </w:p>
    <w:p w:rsidR="00A747C1" w:rsidRDefault="001B3255" w:rsidP="00A747C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2.4.13</w:t>
      </w:r>
      <w:r w:rsidR="00A747C1">
        <w:rPr>
          <w:rFonts w:ascii="Times New Roman" w:hAnsi="Times New Roman" w:cs="Times New Roman"/>
          <w:sz w:val="28"/>
          <w:szCs w:val="28"/>
        </w:rPr>
        <w:t xml:space="preserve">. </w:t>
      </w:r>
      <w:r w:rsidR="00A74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F3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</w:t>
      </w:r>
      <w:r w:rsidR="00A74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пункте 4.6.21</w:t>
      </w:r>
      <w:r w:rsidR="00D606F7" w:rsidRPr="00D6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 w:rsidR="00A74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слова</w:t>
      </w:r>
      <w:r w:rsidR="00A747C1"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7C1">
        <w:rPr>
          <w:rFonts w:ascii="Times New Roman" w:hAnsi="Times New Roman" w:cs="Times New Roman"/>
          <w:color w:val="000000"/>
          <w:sz w:val="28"/>
          <w:szCs w:val="28"/>
        </w:rPr>
        <w:t>«иные государственные органы» заменить словами «иные исполнительные органы».</w:t>
      </w:r>
    </w:p>
    <w:p w:rsidR="00C1632A" w:rsidRDefault="00C1632A" w:rsidP="00A747C1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Подпункт 4.6.23</w:t>
      </w:r>
      <w:r w:rsidR="00A3561C" w:rsidRPr="00A35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5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пункта 4.6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после слов</w:t>
      </w:r>
      <w:r w:rsidR="00843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«населенных пу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нктов</w:t>
      </w:r>
      <w:r>
        <w:rPr>
          <w:rFonts w:ascii="Times New Roman" w:hAnsi="Times New Roman" w:cs="Times New Roman"/>
          <w:sz w:val="28"/>
          <w:szCs w:val="28"/>
        </w:rPr>
        <w:t>» дополнить словом «Брянской».</w:t>
      </w:r>
    </w:p>
    <w:p w:rsidR="00A747C1" w:rsidRPr="00E73187" w:rsidRDefault="00E73187" w:rsidP="00E7318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2.4.15.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77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пункте 4.7.6 </w:t>
      </w:r>
      <w:r w:rsidR="0077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пункта 4.7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слова</w:t>
      </w:r>
      <w:r w:rsidRPr="0026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«государственной власти» заменить словами «исполнительной власти».</w:t>
      </w:r>
    </w:p>
    <w:p w:rsidR="00934102" w:rsidRPr="00934102" w:rsidRDefault="00934102" w:rsidP="00934102">
      <w:pPr>
        <w:spacing w:after="0" w:line="240" w:lineRule="auto"/>
        <w:ind w:firstLine="709"/>
        <w:jc w:val="both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«Взаимоотношения» изложить в редакции:</w:t>
      </w:r>
    </w:p>
    <w:p w:rsidR="009453A0" w:rsidRDefault="00934102" w:rsidP="00574C4C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«При осуществлении своих задач и функций управление взаимодействует с федеральными органами государственной власти, органами государственной власти Брянской области, иными государственными органами Брянской области, органами государственной власти иных субъектов Российской Федерации, органами местного самоуправления, организациями, гражданами и общественными объединениями».</w:t>
      </w:r>
    </w:p>
    <w:p w:rsidR="00574C4C" w:rsidRDefault="00574C4C" w:rsidP="00574C4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Опубликовать указ на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интернет-портале правовой информации» (pravo.gov.ru).</w:t>
      </w:r>
    </w:p>
    <w:p w:rsidR="00574C4C" w:rsidRDefault="00574C4C" w:rsidP="00574C4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Указ вступает в силу со дня его официального опубликования.</w:t>
      </w:r>
    </w:p>
    <w:p w:rsidR="009453A0" w:rsidRPr="00AF67B8" w:rsidRDefault="00574C4C" w:rsidP="00AF67B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указа возложить </w:t>
      </w:r>
      <w:r w:rsidR="00C71A6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 заместителя Губернатора Брянской области Симоненко Н.К.</w:t>
      </w:r>
    </w:p>
    <w:p w:rsidR="009453A0" w:rsidRDefault="009453A0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9453A0">
        <w:trPr>
          <w:trHeight w:val="516"/>
        </w:trPr>
        <w:tc>
          <w:tcPr>
            <w:tcW w:w="7483" w:type="dxa"/>
            <w:shd w:val="clear" w:color="auto" w:fill="auto"/>
            <w:vAlign w:val="center"/>
          </w:tcPr>
          <w:p w:rsidR="009453A0" w:rsidRDefault="00F24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Губернатор     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453A0" w:rsidRDefault="00F24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А.В. Богомаз</w:t>
            </w:r>
          </w:p>
        </w:tc>
      </w:tr>
    </w:tbl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AF67B8" w:rsidRDefault="00AF6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F2469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Заместитель Губернатора</w:t>
      </w:r>
    </w:p>
    <w:p w:rsidR="009453A0" w:rsidRDefault="00F246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Брянской области                                                                        Ю.В. Филипенко </w:t>
      </w: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F2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Начальник управления</w:t>
      </w:r>
    </w:p>
    <w:p w:rsidR="009453A0" w:rsidRDefault="003E2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архитектуры и градостроительства</w:t>
      </w:r>
    </w:p>
    <w:p w:rsidR="009453A0" w:rsidRDefault="00F246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Брянской области                                                                        </w:t>
      </w:r>
      <w:r w:rsidR="003E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И.Н.</w:t>
      </w:r>
      <w:r w:rsidR="007F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E2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Алешина</w:t>
      </w:r>
      <w:proofErr w:type="gramEnd"/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F246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Начальник отдела делопроизводства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Н.В. Митрошина</w:t>
      </w: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34102" w:rsidRDefault="00934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165217" w:rsidRDefault="0016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165217" w:rsidRDefault="0016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165217" w:rsidRDefault="0016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165217" w:rsidRDefault="0016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Default="00945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9453A0" w:rsidRPr="00934102" w:rsidRDefault="00F24697" w:rsidP="008E1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934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Исполнитель:</w:t>
      </w:r>
    </w:p>
    <w:p w:rsidR="005B7B3D" w:rsidRPr="00934102" w:rsidRDefault="005B7B3D" w:rsidP="008E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hAnsi="Times New Roman" w:cs="Times New Roman"/>
          <w:sz w:val="24"/>
          <w:szCs w:val="24"/>
        </w:rPr>
        <w:t>Начальник отдела по контролю</w:t>
      </w:r>
    </w:p>
    <w:p w:rsidR="005B7B3D" w:rsidRPr="00934102" w:rsidRDefault="005B7B3D" w:rsidP="008E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hAnsi="Times New Roman" w:cs="Times New Roman"/>
          <w:sz w:val="24"/>
          <w:szCs w:val="24"/>
        </w:rPr>
        <w:t>за соблюдением ОМС законодательства</w:t>
      </w:r>
    </w:p>
    <w:p w:rsidR="005B7B3D" w:rsidRPr="00934102" w:rsidRDefault="005B7B3D" w:rsidP="008E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hAnsi="Times New Roman" w:cs="Times New Roman"/>
          <w:sz w:val="24"/>
          <w:szCs w:val="24"/>
        </w:rPr>
        <w:t xml:space="preserve">о градостроительной деятельности </w:t>
      </w:r>
    </w:p>
    <w:p w:rsidR="005B7B3D" w:rsidRPr="00934102" w:rsidRDefault="005B7B3D" w:rsidP="008E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hAnsi="Times New Roman" w:cs="Times New Roman"/>
          <w:sz w:val="24"/>
          <w:szCs w:val="24"/>
        </w:rPr>
        <w:t>Мороз Н.А.</w:t>
      </w:r>
    </w:p>
    <w:p w:rsidR="005B7B3D" w:rsidRPr="00934102" w:rsidRDefault="005B7B3D" w:rsidP="008E1E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hAnsi="Times New Roman" w:cs="Times New Roman"/>
          <w:sz w:val="24"/>
          <w:szCs w:val="24"/>
        </w:rPr>
        <w:t>36-07-56</w:t>
      </w:r>
    </w:p>
    <w:p w:rsidR="009453A0" w:rsidRPr="00934102" w:rsidRDefault="00934102" w:rsidP="008E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26</w:t>
      </w:r>
      <w:hyperlink r:id="rId7">
        <w:r w:rsidR="00F24697" w:rsidRPr="00934102">
          <w:rPr>
            <w:rStyle w:val="ListLabel5"/>
            <w:rFonts w:eastAsiaTheme="minorHAnsi"/>
            <w:sz w:val="24"/>
            <w:szCs w:val="24"/>
          </w:rPr>
          <w:t>.12.22 г.</w:t>
        </w:r>
      </w:hyperlink>
    </w:p>
    <w:sectPr w:rsidR="009453A0" w:rsidRPr="00934102">
      <w:pgSz w:w="11906" w:h="16838"/>
      <w:pgMar w:top="1134" w:right="850" w:bottom="95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A0"/>
    <w:rsid w:val="00027197"/>
    <w:rsid w:val="00034998"/>
    <w:rsid w:val="00061D96"/>
    <w:rsid w:val="000821C5"/>
    <w:rsid w:val="000E7618"/>
    <w:rsid w:val="00136566"/>
    <w:rsid w:val="00165217"/>
    <w:rsid w:val="001B057C"/>
    <w:rsid w:val="001B3255"/>
    <w:rsid w:val="001F4FF0"/>
    <w:rsid w:val="00225AB8"/>
    <w:rsid w:val="00237BBA"/>
    <w:rsid w:val="00260BC8"/>
    <w:rsid w:val="002C21DA"/>
    <w:rsid w:val="002E27B3"/>
    <w:rsid w:val="00330E4E"/>
    <w:rsid w:val="00365D6E"/>
    <w:rsid w:val="00374C13"/>
    <w:rsid w:val="003C1A2A"/>
    <w:rsid w:val="003C4C29"/>
    <w:rsid w:val="003E2897"/>
    <w:rsid w:val="003E750D"/>
    <w:rsid w:val="003F0438"/>
    <w:rsid w:val="0048432F"/>
    <w:rsid w:val="00574C4C"/>
    <w:rsid w:val="00585368"/>
    <w:rsid w:val="005B7B3D"/>
    <w:rsid w:val="005D189E"/>
    <w:rsid w:val="006169E5"/>
    <w:rsid w:val="00766436"/>
    <w:rsid w:val="00774D3E"/>
    <w:rsid w:val="007C0389"/>
    <w:rsid w:val="007F1097"/>
    <w:rsid w:val="008170BC"/>
    <w:rsid w:val="00843890"/>
    <w:rsid w:val="0089061C"/>
    <w:rsid w:val="008E1E74"/>
    <w:rsid w:val="008E46C3"/>
    <w:rsid w:val="00934102"/>
    <w:rsid w:val="009453A0"/>
    <w:rsid w:val="009904DE"/>
    <w:rsid w:val="00A3561C"/>
    <w:rsid w:val="00A61728"/>
    <w:rsid w:val="00A73F39"/>
    <w:rsid w:val="00A747C1"/>
    <w:rsid w:val="00AB07A1"/>
    <w:rsid w:val="00AD0C85"/>
    <w:rsid w:val="00AF67B8"/>
    <w:rsid w:val="00B10D80"/>
    <w:rsid w:val="00BB0D36"/>
    <w:rsid w:val="00BE35AB"/>
    <w:rsid w:val="00C102F4"/>
    <w:rsid w:val="00C1632A"/>
    <w:rsid w:val="00C71A63"/>
    <w:rsid w:val="00D606F7"/>
    <w:rsid w:val="00D625EF"/>
    <w:rsid w:val="00D74701"/>
    <w:rsid w:val="00D940C9"/>
    <w:rsid w:val="00DC4EFD"/>
    <w:rsid w:val="00DF4F70"/>
    <w:rsid w:val="00E25109"/>
    <w:rsid w:val="00E6126C"/>
    <w:rsid w:val="00E73187"/>
    <w:rsid w:val="00E90321"/>
    <w:rsid w:val="00E90A8E"/>
    <w:rsid w:val="00EE46B9"/>
    <w:rsid w:val="00F148A4"/>
    <w:rsid w:val="00F24697"/>
    <w:rsid w:val="00F34C40"/>
    <w:rsid w:val="00F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60DD"/>
    <w:rPr>
      <w:color w:val="0000FF"/>
      <w:u w:val="single"/>
    </w:rPr>
  </w:style>
  <w:style w:type="character" w:customStyle="1" w:styleId="lawstatus">
    <w:name w:val="lawstatus"/>
    <w:basedOn w:val="a0"/>
    <w:qFormat/>
    <w:rsid w:val="004160DD"/>
  </w:style>
  <w:style w:type="character" w:styleId="a3">
    <w:name w:val="annotation reference"/>
    <w:basedOn w:val="a0"/>
    <w:uiPriority w:val="99"/>
    <w:semiHidden/>
    <w:unhideWhenUsed/>
    <w:qFormat/>
    <w:rsid w:val="00485CE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485CE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485CE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85CE3"/>
    <w:rPr>
      <w:rFonts w:ascii="Segoe UI" w:hAnsi="Segoe UI" w:cs="Segoe UI"/>
      <w:sz w:val="18"/>
      <w:szCs w:val="18"/>
    </w:rPr>
  </w:style>
  <w:style w:type="character" w:customStyle="1" w:styleId="nobr1">
    <w:name w:val="nobr1"/>
    <w:basedOn w:val="a0"/>
    <w:qFormat/>
    <w:rsid w:val="00692D8C"/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  <w14:textOutline w14:w="0" w14:cap="flat" w14:cmpd="sng" w14:algn="ctr">
        <w14:noFill/>
        <w14:prstDash w14:val="solid"/>
        <w14:round/>
      </w14:textOutline>
    </w:rPr>
  </w:style>
  <w:style w:type="character" w:customStyle="1" w:styleId="ListLabel6">
    <w:name w:val="ListLabel 6"/>
    <w:qFormat/>
    <w:rPr>
      <w:rFonts w:ascii="Times New Roman" w:hAnsi="Times New Roman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  <w14:textOutline w14:w="0" w14:cap="flat" w14:cmpd="sng" w14:algn="ctr">
        <w14:noFill/>
        <w14:prstDash w14:val="solid"/>
        <w14:round/>
      </w14:textOutline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4160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485CE3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485CE3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485C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36707"/>
    <w:pPr>
      <w:ind w:left="720"/>
      <w:contextualSpacing/>
    </w:pPr>
  </w:style>
  <w:style w:type="paragraph" w:customStyle="1" w:styleId="ConsPlusNormal">
    <w:name w:val="ConsPlusNormal"/>
    <w:qFormat/>
    <w:rsid w:val="001D4ACD"/>
    <w:pPr>
      <w:widowControl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160DD"/>
    <w:rPr>
      <w:color w:val="0000FF"/>
      <w:u w:val="single"/>
    </w:rPr>
  </w:style>
  <w:style w:type="character" w:customStyle="1" w:styleId="lawstatus">
    <w:name w:val="lawstatus"/>
    <w:basedOn w:val="a0"/>
    <w:qFormat/>
    <w:rsid w:val="004160DD"/>
  </w:style>
  <w:style w:type="character" w:styleId="a3">
    <w:name w:val="annotation reference"/>
    <w:basedOn w:val="a0"/>
    <w:uiPriority w:val="99"/>
    <w:semiHidden/>
    <w:unhideWhenUsed/>
    <w:qFormat/>
    <w:rsid w:val="00485CE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485CE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485CE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85CE3"/>
    <w:rPr>
      <w:rFonts w:ascii="Segoe UI" w:hAnsi="Segoe UI" w:cs="Segoe UI"/>
      <w:sz w:val="18"/>
      <w:szCs w:val="18"/>
    </w:rPr>
  </w:style>
  <w:style w:type="character" w:customStyle="1" w:styleId="nobr1">
    <w:name w:val="nobr1"/>
    <w:basedOn w:val="a0"/>
    <w:qFormat/>
    <w:rsid w:val="00692D8C"/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  <w14:textOutline w14:w="0" w14:cap="flat" w14:cmpd="sng" w14:algn="ctr">
        <w14:noFill/>
        <w14:prstDash w14:val="solid"/>
        <w14:round/>
      </w14:textOutline>
    </w:rPr>
  </w:style>
  <w:style w:type="character" w:customStyle="1" w:styleId="ListLabel6">
    <w:name w:val="ListLabel 6"/>
    <w:qFormat/>
    <w:rPr>
      <w:rFonts w:ascii="Times New Roman" w:hAnsi="Times New Roman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  <w14:textOutline w14:w="0" w14:cap="flat" w14:cmpd="sng" w14:algn="ctr">
        <w14:noFill/>
        <w14:prstDash w14:val="solid"/>
        <w14:round/>
      </w14:textOutline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unhideWhenUsed/>
    <w:qFormat/>
    <w:rsid w:val="004160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485CE3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485CE3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485C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36707"/>
    <w:pPr>
      <w:ind w:left="720"/>
      <w:contextualSpacing/>
    </w:pPr>
  </w:style>
  <w:style w:type="paragraph" w:customStyle="1" w:styleId="ConsPlusNormal">
    <w:name w:val="ConsPlusNormal"/>
    <w:qFormat/>
    <w:rsid w:val="001D4ACD"/>
    <w:pPr>
      <w:widowControl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6C9BDED439F8E3806CF024CA4524DD1A5A4E904FC80EE7B4EDFC439A7D8ED4D5D3524EF08B092B1B00D7883E13B91632AFBD793AC5D109DFf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3200202212010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96C7-1C8E-42A3-89CD-C674BBE9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05.04.2013 N 41-ФЗ(ред. от 30.04.2021)"О Счетной палате Российской Федерации"</vt:lpstr>
    </vt:vector>
  </TitlesOfParts>
  <Company>КонсультантПлюс Версия 4022.00.55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41-ФЗ(ред. от 30.04.2021)"О Счетной палате Российской Федерации"</dc:title>
  <dc:creator>Виктор А. Сазонов</dc:creator>
  <cp:lastModifiedBy>Олеся</cp:lastModifiedBy>
  <cp:revision>76</cp:revision>
  <cp:lastPrinted>2022-12-26T14:29:00Z</cp:lastPrinted>
  <dcterms:created xsi:type="dcterms:W3CDTF">2022-12-22T12:41:00Z</dcterms:created>
  <dcterms:modified xsi:type="dcterms:W3CDTF">2022-12-27T05:53:00Z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